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3429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8" w:lineRule="exact"/>
        <w:rPr>
          <w:sz w:val="24"/>
          <w:szCs w:val="24"/>
          <w:color w:val="auto"/>
        </w:rPr>
      </w:pPr>
    </w:p>
    <w:p>
      <w:pPr>
        <w:ind w:left="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b w:val="1"/>
          <w:bCs w:val="1"/>
          <w:color w:val="auto"/>
        </w:rPr>
        <w:t xml:space="preserve">Система </w:t>
      </w:r>
      <w:r>
        <w:rPr>
          <w:rFonts w:ascii="Arial Black" w:cs="Arial Black" w:eastAsia="Arial Black" w:hAnsi="Arial Black"/>
          <w:sz w:val="56"/>
          <w:szCs w:val="56"/>
          <w:b w:val="1"/>
          <w:bCs w:val="1"/>
          <w:color w:val="auto"/>
        </w:rPr>
        <w:t>KBE</w:t>
      </w:r>
      <w:r>
        <w:rPr>
          <w:rFonts w:ascii="Arial" w:cs="Arial" w:eastAsia="Arial" w:hAnsi="Arial"/>
          <w:sz w:val="56"/>
          <w:szCs w:val="56"/>
          <w:b w:val="1"/>
          <w:bCs w:val="1"/>
          <w:color w:val="auto"/>
        </w:rPr>
        <w:t xml:space="preserve"> </w:t>
      </w:r>
      <w:r>
        <w:rPr>
          <w:rFonts w:ascii="Arial Black" w:cs="Arial Black" w:eastAsia="Arial Black" w:hAnsi="Arial Black"/>
          <w:sz w:val="56"/>
          <w:szCs w:val="56"/>
          <w:b w:val="1"/>
          <w:bCs w:val="1"/>
          <w:color w:val="E20023"/>
        </w:rPr>
        <w:t>76</w:t>
      </w:r>
    </w:p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-2831465</wp:posOffset>
            </wp:positionH>
            <wp:positionV relativeFrom="paragraph">
              <wp:posOffset>-118745</wp:posOffset>
            </wp:positionV>
            <wp:extent cx="9144000" cy="3429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3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4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 xml:space="preserve">BD&amp;SPM | profine RUS |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Москва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6"/>
          <w:szCs w:val="26"/>
          <w:color w:val="auto"/>
        </w:rPr>
        <w:t>| 02</w:t>
      </w:r>
      <w:r>
        <w:rPr>
          <w:rFonts w:ascii="Arial" w:cs="Arial" w:eastAsia="Arial" w:hAnsi="Arial"/>
          <w:sz w:val="50"/>
          <w:szCs w:val="50"/>
          <w:color w:val="auto"/>
          <w:vertAlign w:val="subscript"/>
        </w:rPr>
        <w:t>.</w:t>
      </w:r>
      <w:r>
        <w:rPr>
          <w:rFonts w:ascii="Arial" w:cs="Arial" w:eastAsia="Arial" w:hAnsi="Arial"/>
          <w:sz w:val="26"/>
          <w:szCs w:val="26"/>
          <w:color w:val="auto"/>
        </w:rPr>
        <w:t>12</w:t>
      </w:r>
      <w:r>
        <w:rPr>
          <w:rFonts w:ascii="Arial" w:cs="Arial" w:eastAsia="Arial" w:hAnsi="Arial"/>
          <w:sz w:val="50"/>
          <w:szCs w:val="50"/>
          <w:color w:val="auto"/>
          <w:vertAlign w:val="subscript"/>
        </w:rPr>
        <w:t>.</w:t>
      </w:r>
      <w:r>
        <w:rPr>
          <w:rFonts w:ascii="Arial" w:cs="Arial" w:eastAsia="Arial" w:hAnsi="Arial"/>
          <w:sz w:val="26"/>
          <w:szCs w:val="26"/>
          <w:color w:val="auto"/>
        </w:rPr>
        <w:t>2014</w:t>
      </w:r>
    </w:p>
    <w:p>
      <w:pPr>
        <w:sectPr>
          <w:pgSz w:w="16840" w:h="11904" w:orient="landscape"/>
          <w:cols w:equalWidth="0" w:num="1">
            <w:col w:w="5560"/>
          </w:cols>
          <w:pgMar w:left="5680" w:top="1440" w:right="5600" w:bottom="54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440" w:right="13100" w:bottom="540" w:gutter="0" w:footer="0" w:header="0"/>
          <w:type w:val="continuous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Позиционирование KBE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ind w:left="2500" w:hanging="2382"/>
        <w:spacing w:after="0" w:line="3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b w:val="1"/>
          <w:bCs w:val="1"/>
          <w:color w:val="FF0000"/>
        </w:rPr>
        <w:t>KBE – это качественные, экологичные и энергоэффективные окна</w:t>
      </w:r>
    </w:p>
    <w:p>
      <w:pPr>
        <w:spacing w:after="0" w:line="13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-763270</wp:posOffset>
            </wp:positionV>
            <wp:extent cx="9144000" cy="8572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208915" cy="166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Немецкая марка с более чем 30-летней историей</w:t>
      </w:r>
    </w:p>
    <w:p>
      <w:pPr>
        <w:spacing w:after="0" w:line="15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-224155</wp:posOffset>
            </wp:positionV>
            <wp:extent cx="9144000" cy="857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208915" cy="170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Флагманская марка концерна profine в России</w:t>
      </w:r>
    </w:p>
    <w:p>
      <w:pPr>
        <w:spacing w:after="0" w:line="152" w:lineRule="exact"/>
        <w:rPr>
          <w:sz w:val="20"/>
          <w:szCs w:val="20"/>
          <w:color w:val="auto"/>
        </w:rPr>
      </w:pP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210820" cy="170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KBE задает тенденции на рынке</w:t>
      </w:r>
    </w:p>
    <w:p>
      <w:pPr>
        <w:ind w:left="1360"/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3020"/>
          </w:cols>
          <w:pgMar w:left="2080" w:top="1099" w:right="1740" w:bottom="5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-26035</wp:posOffset>
            </wp:positionV>
            <wp:extent cx="9144000" cy="3429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Позиционирование KBE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4"/>
          <w:szCs w:val="64"/>
          <w:b w:val="1"/>
          <w:bCs w:val="1"/>
          <w:u w:val="single" w:color="auto"/>
          <w:color w:val="auto"/>
        </w:rPr>
        <w:t xml:space="preserve">Настоящее </w:t>
      </w:r>
      <w:r>
        <w:rPr>
          <w:rFonts w:ascii="Arial" w:cs="Arial" w:eastAsia="Arial" w:hAnsi="Arial"/>
          <w:sz w:val="64"/>
          <w:szCs w:val="64"/>
          <w:b w:val="1"/>
          <w:bCs w:val="1"/>
          <w:u w:val="single" w:color="auto"/>
          <w:color w:val="C51718"/>
        </w:rPr>
        <w:t>немецкое</w:t>
      </w:r>
      <w:r>
        <w:rPr>
          <w:rFonts w:ascii="Arial" w:cs="Arial" w:eastAsia="Arial" w:hAnsi="Arial"/>
          <w:sz w:val="64"/>
          <w:szCs w:val="64"/>
          <w:b w:val="1"/>
          <w:bCs w:val="1"/>
          <w:u w:val="single" w:color="auto"/>
          <w:color w:val="auto"/>
        </w:rPr>
        <w:t xml:space="preserve"> </w:t>
      </w:r>
      <w:r>
        <w:rPr>
          <w:rFonts w:ascii="Arial" w:cs="Arial" w:eastAsia="Arial" w:hAnsi="Arial"/>
          <w:sz w:val="64"/>
          <w:szCs w:val="64"/>
          <w:b w:val="1"/>
          <w:bCs w:val="1"/>
          <w:u w:val="single" w:color="auto"/>
          <w:color w:val="FFCC00"/>
        </w:rPr>
        <w:t>качество:</w:t>
      </w:r>
    </w:p>
    <w:p>
      <w:pPr>
        <w:jc w:val="right"/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1100"/>
          </w:cols>
          <w:pgMar w:left="2080" w:top="1099" w:right="3660" w:bottom="538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292735" cy="223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64"/>
          <w:szCs w:val="64"/>
          <w:b w:val="1"/>
          <w:bCs w:val="1"/>
          <w:i w:val="1"/>
          <w:iCs w:val="1"/>
          <w:color w:val="009A00"/>
        </w:rPr>
        <w:t xml:space="preserve"> Экологичность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-149225</wp:posOffset>
            </wp:positionV>
            <wp:extent cx="9144000" cy="42862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292735" cy="326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64"/>
          <w:szCs w:val="64"/>
          <w:b w:val="1"/>
          <w:bCs w:val="1"/>
          <w:i w:val="1"/>
          <w:iCs w:val="1"/>
          <w:color w:val="FF6500"/>
        </w:rPr>
        <w:t xml:space="preserve"> Энергоэффективность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3E514B"/>
        </w:rPr>
        <w:t>KBE_76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F2F2F2"/>
        </w:rPr>
        <w:t>KBE_88mm</w:t>
      </w:r>
    </w:p>
    <w:p>
      <w:pPr>
        <w:sectPr>
          <w:pgSz w:w="16840" w:h="11904" w:orient="landscape"/>
          <w:cols w:equalWidth="0" w:num="2">
            <w:col w:w="8720" w:space="2080"/>
            <w:col w:w="1980"/>
          </w:cols>
          <w:pgMar w:left="2080" w:top="1099" w:right="1980" w:bottom="53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940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292735" cy="318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64"/>
          <w:szCs w:val="64"/>
          <w:b w:val="1"/>
          <w:bCs w:val="1"/>
          <w:i w:val="1"/>
          <w:iCs w:val="1"/>
          <w:color w:val="33659A"/>
        </w:rPr>
        <w:t xml:space="preserve"> Инновации</w:t>
      </w:r>
      <w:r>
        <w:rPr>
          <w:sz w:val="20"/>
          <w:szCs w:val="20"/>
          <w:color w:val="auto"/>
        </w:rPr>
        <w:tab/>
      </w:r>
      <w:r>
        <w:rPr>
          <w:rFonts w:ascii="Arial Black" w:cs="Arial Black" w:eastAsia="Arial Black" w:hAnsi="Arial Black"/>
          <w:sz w:val="59"/>
          <w:szCs w:val="59"/>
          <w:b w:val="1"/>
          <w:bCs w:val="1"/>
          <w:color w:val="F2F2F2"/>
          <w:shd w:val="clear" w:color="auto" w:fill="C51718"/>
        </w:rPr>
        <w:t>KBE</w:t>
      </w:r>
      <w:r>
        <w:rPr>
          <w:rFonts w:ascii="Arial Black" w:cs="Arial Black" w:eastAsia="Arial Black" w:hAnsi="Arial Black"/>
          <w:sz w:val="59"/>
          <w:szCs w:val="59"/>
          <w:b w:val="1"/>
          <w:bCs w:val="1"/>
          <w:i w:val="1"/>
          <w:iCs w:val="1"/>
          <w:color w:val="F2F2F2"/>
          <w:shd w:val="clear" w:color="auto" w:fill="C51718"/>
        </w:rPr>
        <w:t>_</w:t>
      </w:r>
      <w:r>
        <w:rPr>
          <w:rFonts w:ascii="Arial Black" w:cs="Arial Black" w:eastAsia="Arial Black" w:hAnsi="Arial Black"/>
          <w:sz w:val="59"/>
          <w:szCs w:val="59"/>
          <w:b w:val="1"/>
          <w:bCs w:val="1"/>
          <w:color w:val="F2F2F2"/>
          <w:shd w:val="clear" w:color="auto" w:fill="C51718"/>
        </w:rPr>
        <w:t>76</w:t>
      </w:r>
    </w:p>
    <w:p>
      <w:pPr>
        <w:sectPr>
          <w:pgSz w:w="16840" w:h="11904" w:orient="landscape"/>
          <w:cols w:equalWidth="0" w:num="1">
            <w:col w:w="11920"/>
          </w:cols>
          <w:pgMar w:left="2080" w:top="1099" w:right="2840" w:bottom="53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38" w:gutter="0" w:footer="0" w:header="0"/>
          <w:type w:val="continuous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Продуктовая линейка KBE 2014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auto"/>
        </w:rPr>
        <w:t>88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-235585</wp:posOffset>
            </wp:positionV>
            <wp:extent cx="9144000" cy="8572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6280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auto"/>
        </w:rPr>
        <w:t>76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-127635</wp:posOffset>
            </wp:positionV>
            <wp:extent cx="9144000" cy="8572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6260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auto"/>
        </w:rPr>
        <w:t>70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-73025</wp:posOffset>
            </wp:positionV>
            <wp:extent cx="9144000" cy="34290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6260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32"/>
          <w:szCs w:val="32"/>
          <w:b w:val="1"/>
          <w:bCs w:val="1"/>
          <w:color w:val="auto"/>
        </w:rPr>
        <w:t>58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88mm</w:t>
      </w: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</w:t>
      </w:r>
      <w:r>
        <w:rPr>
          <w:rFonts w:ascii="Arial" w:cs="Arial" w:eastAsia="Arial" w:hAnsi="Arial"/>
          <w:sz w:val="64"/>
          <w:szCs w:val="64"/>
          <w:b w:val="1"/>
          <w:bCs w:val="1"/>
          <w:color w:val="FFFFFF"/>
          <w:vertAlign w:val="subscript"/>
        </w:rPr>
        <w:t>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76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Селект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Эксперт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Энергия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Эталон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KBE_</w:t>
      </w:r>
      <w:r>
        <w:rPr>
          <w:rFonts w:ascii="Arial" w:cs="Arial" w:eastAsia="Arial" w:hAnsi="Arial"/>
          <w:sz w:val="32"/>
          <w:szCs w:val="32"/>
          <w:b w:val="1"/>
          <w:bCs w:val="1"/>
          <w:i w:val="1"/>
          <w:iCs w:val="1"/>
          <w:color w:val="FFFFFF"/>
        </w:rPr>
        <w:t>Энджин</w:t>
      </w:r>
    </w:p>
    <w:p>
      <w:pPr>
        <w:sectPr>
          <w:pgSz w:w="16840" w:h="11904" w:orient="landscape"/>
          <w:cols w:equalWidth="0" w:num="2">
            <w:col w:w="7360" w:space="2620"/>
            <w:col w:w="2280"/>
          </w:cols>
          <w:pgMar w:left="2080" w:top="1099" w:right="2500" w:bottom="5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4" w:name="page5"/>
    <w:bookmarkEnd w:id="4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Стратегия profine RUS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4000" cy="8572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28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5"/>
            <w:vMerge w:val="restart"/>
          </w:tcPr>
          <w:p>
            <w:pPr>
              <w:ind w:left="80"/>
              <w:spacing w:after="0" w:line="3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auto"/>
              </w:rPr>
              <w:t>KBE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6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CC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gridSpan w:val="4"/>
            <w:shd w:val="clear" w:color="auto" w:fill="CC0000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88mm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  <w:gridSpan w:val="2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3E514B"/>
              </w:rPr>
              <w:t>Цели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3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vMerge w:val="restart"/>
          </w:tcPr>
          <w:p>
            <w:pPr>
              <w:ind w:left="200"/>
              <w:spacing w:after="0" w:line="3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auto"/>
              </w:rPr>
              <w:t>KBE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099FF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0099FF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99FF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0099FF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0099FF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sz="8" w:color="F2F2F2"/>
              <w:right w:val="single" w:sz="8" w:color="F2F2F2"/>
            </w:tcBorders>
            <w:vMerge w:val="restart"/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  <w:w w:val="99"/>
              </w:rPr>
              <w:t>Сохранять высокую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gridSpan w:val="5"/>
            <w:shd w:val="clear" w:color="auto" w:fill="CC0000"/>
          </w:tcPr>
          <w:p>
            <w:pPr>
              <w:ind w:left="140"/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Select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gridSpan w:val="6"/>
          </w:tcPr>
          <w:p>
            <w:pPr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auto"/>
              </w:rPr>
              <w:t>TROCAL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0099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4"/>
            <w:shd w:val="clear" w:color="auto" w:fill="0099FF"/>
          </w:tcPr>
          <w:p>
            <w:pPr>
              <w:ind w:left="40"/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Все системы</w:t>
            </w: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0099FF"/>
            </w:tcBorders>
            <w:shd w:val="clear" w:color="auto" w:fill="0099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0099FF"/>
            </w:tcBorders>
            <w:shd w:val="clear" w:color="auto" w:fill="0099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99FF"/>
            </w:tcBorders>
            <w:shd w:val="clear" w:color="auto" w:fill="0099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0099FF"/>
            </w:tcBorders>
            <w:shd w:val="clear" w:color="auto" w:fill="0099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0099FF"/>
            </w:tcBorders>
            <w:shd w:val="clear" w:color="auto" w:fill="0099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sz="8" w:color="F2F2F2"/>
              <w:right w:val="single" w:sz="8" w:color="F2F2F2"/>
            </w:tcBorders>
            <w:vMerge w:val="restart"/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  <w:w w:val="99"/>
              </w:rPr>
              <w:t>долю маржинальных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gridSpan w:val="3"/>
            <w:vMerge w:val="restart"/>
          </w:tcPr>
          <w:p>
            <w:pPr>
              <w:ind w:left="60"/>
              <w:spacing w:after="0" w:line="39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auto"/>
              </w:rPr>
              <w:t>KBE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60" w:type="dxa"/>
            <w:vAlign w:val="bottom"/>
            <w:vMerge w:val="restart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1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80" w:type="dxa"/>
            <w:vAlign w:val="bottom"/>
            <w:gridSpan w:val="5"/>
            <w:vMerge w:val="restart"/>
            <w:shd w:val="clear" w:color="auto" w:fill="CC0000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Expert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gridSpan w:val="5"/>
            <w:vMerge w:val="continue"/>
            <w:shd w:val="clear" w:color="auto" w:fill="CC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restart"/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  <w:w w:val="99"/>
              </w:rPr>
              <w:t>систем</w:t>
            </w:r>
          </w:p>
        </w:tc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gridSpan w:val="5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auto"/>
              </w:rPr>
              <w:t>KBE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2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40" w:type="dxa"/>
            <w:vAlign w:val="bottom"/>
            <w:gridSpan w:val="2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b w:val="1"/>
                <w:bCs w:val="1"/>
                <w:color w:val="3E514B"/>
              </w:rPr>
              <w:t>Маржа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gridSpan w:val="5"/>
            <w:shd w:val="clear" w:color="auto" w:fill="CC0000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Etalon</w:t>
            </w:r>
          </w:p>
        </w:tc>
        <w:tc>
          <w:tcPr>
            <w:tcW w:w="340" w:type="dxa"/>
            <w:vAlign w:val="bottom"/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shd w:val="clear" w:color="auto" w:fill="F2F2F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sz="8" w:color="F2F2F2"/>
              <w:right w:val="single" w:sz="8" w:color="F2F2F2"/>
            </w:tcBorders>
            <w:shd w:val="clear" w:color="auto" w:fill="F2F2F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940" w:type="dxa"/>
            <w:vAlign w:val="bottom"/>
            <w:tcBorders>
              <w:top w:val="single" w:sz="8" w:color="3E514B"/>
            </w:tcBorders>
            <w:gridSpan w:val="2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b w:val="1"/>
                <w:bCs w:val="1"/>
                <w:color w:val="3E514B"/>
              </w:rPr>
              <w:t>Доля рынка</w:t>
            </w:r>
          </w:p>
        </w:tc>
        <w:tc>
          <w:tcPr>
            <w:tcW w:w="6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920" w:type="dxa"/>
            <w:vAlign w:val="bottom"/>
            <w:tcBorders>
              <w:top w:val="single" w:sz="8" w:color="3E514B"/>
            </w:tcBorders>
            <w:gridSpan w:val="5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auto"/>
              </w:rPr>
              <w:t>KBE</w:t>
            </w:r>
          </w:p>
        </w:tc>
        <w:tc>
          <w:tcPr>
            <w:tcW w:w="6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top w:val="single" w:sz="8" w:color="3E514B"/>
            </w:tcBorders>
            <w:gridSpan w:val="2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3E514B"/>
            </w:tcBorders>
            <w:gridSpan w:val="6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top w:val="single" w:sz="8" w:color="3E514B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top w:val="single" w:sz="8" w:color="3E514B"/>
              <w:right w:val="single" w:sz="8" w:color="F2F2F2"/>
            </w:tcBorders>
            <w:vMerge w:val="restart"/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  <w:w w:val="99"/>
              </w:rPr>
              <w:t>Занимать высокую</w:t>
            </w:r>
          </w:p>
        </w:tc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CC0000"/>
            </w:tcBorders>
            <w:shd w:val="clear" w:color="auto" w:fill="CC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gridSpan w:val="3"/>
            <w:shd w:val="clear" w:color="auto" w:fill="CC000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  <w:w w:val="98"/>
              </w:rPr>
              <w:t>Engine</w:t>
            </w:r>
          </w:p>
        </w:tc>
        <w:tc>
          <w:tcPr>
            <w:tcW w:w="580" w:type="dxa"/>
            <w:vAlign w:val="bottom"/>
            <w:gridSpan w:val="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CC0000"/>
            </w:tcBorders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C000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restart"/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</w:rPr>
              <w:t>долю рынка по</w:t>
            </w:r>
          </w:p>
        </w:tc>
        <w:tc>
          <w:tcPr>
            <w:tcW w:w="400" w:type="dxa"/>
            <w:vAlign w:val="bottom"/>
            <w:vMerge w:val="restart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9A009A"/>
              </w:rPr>
              <w:t>GW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60" w:type="dxa"/>
            <w:vAlign w:val="bottom"/>
            <w:gridSpan w:val="8"/>
            <w:vMerge w:val="restart"/>
            <w:shd w:val="clear" w:color="auto" w:fill="800080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  <w:highlight w:val="darkMagenta"/>
              </w:rPr>
              <w:t>58/70 mm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1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  <w:gridSpan w:val="8"/>
            <w:vMerge w:val="continue"/>
            <w:shd w:val="clear" w:color="auto" w:fill="80008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restart"/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  <w:w w:val="98"/>
              </w:rPr>
              <w:t>объему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vMerge w:val="continue"/>
            <w:shd w:val="clear" w:color="auto" w:fill="F2F2F2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gridSpan w:val="8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 Black" w:cs="Arial Black" w:eastAsia="Arial Black" w:hAnsi="Arial Black"/>
                <w:sz w:val="28"/>
                <w:szCs w:val="28"/>
                <w:b w:val="1"/>
                <w:bCs w:val="1"/>
                <w:color w:val="3E514B"/>
              </w:rPr>
              <w:t>Knipping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  <w:shd w:val="clear" w:color="auto" w:fill="FFC000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58/70 mm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shd w:val="clear" w:color="auto" w:fill="F2F2F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</w:rPr>
              <w:t>продаж</w:t>
            </w:r>
            <w:r>
              <w:rPr>
                <w:rFonts w:ascii="Arial" w:cs="Arial" w:eastAsia="Arial" w:hAnsi="Arial"/>
                <w:sz w:val="32"/>
                <w:szCs w:val="32"/>
                <w:color w:val="800080"/>
              </w:rPr>
              <w:t>/</w:t>
            </w:r>
            <w:r>
              <w:rPr>
                <w:rFonts w:ascii="Times New Roman" w:cs="Times New Roman" w:eastAsia="Times New Roman" w:hAnsi="Times New Roman"/>
                <w:sz w:val="32"/>
                <w:szCs w:val="32"/>
                <w:color w:val="800080"/>
              </w:rPr>
              <w:t>тоннажу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right w:val="single" w:sz="8" w:color="F2F2F2"/>
            </w:tcBorders>
            <w:shd w:val="clear" w:color="auto" w:fill="F2F2F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2"/>
        </w:trPr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4400"/>
          </w:cols>
          <w:pgMar w:left="1220" w:top="1099" w:right="1220" w:bottom="5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-4285615</wp:posOffset>
            </wp:positionV>
            <wp:extent cx="9144000" cy="51435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Рынок систем 70+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17145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8160"/>
        <w:spacing w:after="0" w:line="239" w:lineRule="auto"/>
        <w:tabs>
          <w:tab w:leader="none" w:pos="9260" w:val="left"/>
        </w:tabs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auto"/>
        </w:rPr>
        <w:t>KBE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88mm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tbl>
      <w:tblPr>
        <w:tblLayout w:type="fixed"/>
        <w:tblInd w:w="9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71"/>
        </w:trPr>
        <w:tc>
          <w:tcPr>
            <w:tcW w:w="3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3E514B"/>
              </w:rPr>
              <w:t>Западные системы</w:t>
            </w:r>
          </w:p>
        </w:tc>
        <w:tc>
          <w:tcPr>
            <w:tcW w:w="2400" w:type="dxa"/>
            <w:vAlign w:val="bottom"/>
            <w:vMerge w:val="restart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auto"/>
              </w:rPr>
              <w:t>TROCAL</w:t>
            </w:r>
          </w:p>
        </w:tc>
        <w:tc>
          <w:tcPr>
            <w:tcW w:w="206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  <w:w w:val="97"/>
              </w:rPr>
              <w:t>все системы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0"/>
        </w:trPr>
        <w:tc>
          <w:tcPr>
            <w:tcW w:w="3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4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-373380</wp:posOffset>
            </wp:positionV>
            <wp:extent cx="9144000" cy="8572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380"/>
        <w:spacing w:after="0" w:line="239" w:lineRule="auto"/>
        <w:tabs>
          <w:tab w:leader="none" w:pos="9400" w:val="left"/>
        </w:tabs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auto"/>
        </w:rPr>
        <w:t>KBE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Select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4640"/>
        <w:spacing w:after="0" w:line="239" w:lineRule="auto"/>
        <w:tabs>
          <w:tab w:leader="none" w:pos="5780" w:val="left"/>
        </w:tabs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auto"/>
        </w:rPr>
        <w:t>KBE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Expert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-60960</wp:posOffset>
            </wp:positionV>
            <wp:extent cx="9144000" cy="34290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8580"/>
        <w:spacing w:after="0" w:line="239" w:lineRule="auto"/>
        <w:tabs>
          <w:tab w:leader="none" w:pos="9760" w:val="left"/>
        </w:tabs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auto"/>
        </w:rPr>
        <w:t>KBE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Energy</w:t>
      </w:r>
    </w:p>
    <w:p>
      <w:pPr>
        <w:ind w:left="880"/>
        <w:spacing w:after="0" w:line="19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>Российские клоны</w:t>
      </w:r>
    </w:p>
    <w:p>
      <w:pPr>
        <w:ind w:left="7020"/>
        <w:spacing w:after="0" w:line="235" w:lineRule="auto"/>
        <w:tabs>
          <w:tab w:leader="none" w:pos="8340" w:val="left"/>
        </w:tabs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9A009A"/>
        </w:rPr>
        <w:t>GW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70 mm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6640"/>
        <w:spacing w:after="0"/>
        <w:tabs>
          <w:tab w:leader="none" w:pos="8340" w:val="left"/>
        </w:tabs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28"/>
          <w:szCs w:val="28"/>
          <w:b w:val="1"/>
          <w:bCs w:val="1"/>
          <w:color w:val="3E514B"/>
        </w:rPr>
        <w:t>Knipping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70 mm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FF0000"/>
        </w:rPr>
        <w:t xml:space="preserve">Основная </w:t>
      </w:r>
      <w:r>
        <w:rPr>
          <w:rFonts w:ascii="Arial" w:cs="Arial" w:eastAsia="Arial" w:hAnsi="Arial"/>
          <w:sz w:val="32"/>
          <w:szCs w:val="32"/>
          <w:color w:val="FF0000"/>
        </w:rPr>
        <w:t>система</w:t>
      </w:r>
      <w:r>
        <w:rPr>
          <w:rFonts w:ascii="Arial" w:cs="Arial" w:eastAsia="Arial" w:hAnsi="Arial"/>
          <w:sz w:val="36"/>
          <w:szCs w:val="36"/>
          <w:color w:val="FF0000"/>
        </w:rPr>
        <w:t xml:space="preserve"> KBE-Эксперт атакуется клонами снизу сопоставимыми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FF0000"/>
        </w:rPr>
        <w:t>западными системами с фронта и сверху.</w:t>
      </w:r>
    </w:p>
    <w:p>
      <w:pPr>
        <w:sectPr>
          <w:pgSz w:w="16840" w:h="11904" w:orient="landscape"/>
          <w:cols w:equalWidth="0" w:num="1">
            <w:col w:w="12940"/>
          </w:cols>
          <w:pgMar w:left="2080" w:top="1099" w:right="1820" w:bottom="5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6" w:name="page7"/>
    <w:bookmarkEnd w:id="6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Конкурентное окружение, сопротивление теплопередаче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4000" cy="8572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80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2"/>
              </w:rPr>
              <w:t>Systeme/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70</w:t>
            </w:r>
          </w:p>
        </w:tc>
        <w:tc>
          <w:tcPr>
            <w:tcW w:w="70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72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74</w:t>
            </w:r>
          </w:p>
        </w:tc>
        <w:tc>
          <w:tcPr>
            <w:tcW w:w="16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auto"/>
            </w:tcBorders>
            <w:gridSpan w:val="2"/>
            <w:shd w:val="clear" w:color="auto" w:fill="92D050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76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80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vMerge w:val="restart"/>
          </w:tcPr>
          <w:p>
            <w:pPr>
              <w:jc w:val="right"/>
              <w:ind w:right="14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82</w:t>
            </w:r>
          </w:p>
        </w:tc>
        <w:tc>
          <w:tcPr>
            <w:tcW w:w="8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right"/>
              <w:ind w:right="14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83</w:t>
            </w: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84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86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5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88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90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92D050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9"/>
              </w:rPr>
              <w:t>Bautiefe, mm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92D050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3"/>
              </w:rPr>
              <w:t>AD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8"/>
              </w:rPr>
              <w:t>AD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64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8"/>
              </w:rPr>
              <w:t>AD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74"/>
              </w:rPr>
              <w:t>KBE</w:t>
            </w:r>
          </w:p>
        </w:tc>
        <w:tc>
          <w:tcPr>
            <w:tcW w:w="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0,83</w:t>
            </w:r>
          </w:p>
        </w:tc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jc w:val="right"/>
              <w:spacing w:after="0" w:line="4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color w:val="3E514B"/>
              </w:rPr>
              <w:t>?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11"/>
              <w:spacing w:after="0" w:line="4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color w:val="3E514B"/>
              </w:rPr>
              <w:t>?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1,01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1,07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GUTWERK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0,80</w:t>
            </w:r>
          </w:p>
        </w:tc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Inoutic</w:t>
            </w:r>
          </w:p>
        </w:tc>
        <w:tc>
          <w:tcPr>
            <w:tcW w:w="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0,77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jc w:val="right"/>
              <w:ind w:right="9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0,87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jc w:val="right"/>
              <w:ind w:right="10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8"/>
              </w:rPr>
              <w:t>1,05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2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Favorit</w:t>
            </w: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62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Favorit Space</w:t>
            </w: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48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Eforte</w:t>
            </w: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C0C0C0"/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Gealan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0,75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right"/>
              <w:ind w:right="8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0,83</w:t>
            </w: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64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MD</w:t>
            </w: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Rehau</w:t>
            </w:r>
          </w:p>
        </w:tc>
        <w:tc>
          <w:tcPr>
            <w:tcW w:w="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0,95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1,05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62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  <w:w w:val="97"/>
              </w:rPr>
              <w:t>Delight Design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Intelio   Geneo</w:t>
            </w: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Veka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E514B"/>
                <w:w w:val="72"/>
              </w:rPr>
              <w:t>0 , 78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vMerge w:val="restart"/>
          </w:tcPr>
          <w:p>
            <w:pPr>
              <w:jc w:val="right"/>
              <w:ind w:right="8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79"/>
              </w:rPr>
              <w:t>1 , 06</w:t>
            </w: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b w:val="1"/>
                <w:bCs w:val="1"/>
                <w:color w:val="3E514B"/>
                <w:w w:val="72"/>
              </w:rPr>
              <w:t>Alphaline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9"/>
              </w:rPr>
              <w:t>1 , 05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2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Softline</w:t>
            </w: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50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Softline 82</w:t>
            </w: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Salamander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0,76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gridSpan w:val="2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2"/>
              </w:rPr>
              <w:t>Brügmann AD</w:t>
            </w:r>
          </w:p>
        </w:tc>
        <w:tc>
          <w:tcPr>
            <w:tcW w:w="4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0,79</w:t>
            </w:r>
          </w:p>
        </w:tc>
        <w:tc>
          <w:tcPr>
            <w:tcW w:w="20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  <w:w w:val="72"/>
              </w:rPr>
              <w:t>3D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Wintech</w:t>
            </w:r>
          </w:p>
        </w:tc>
        <w:tc>
          <w:tcPr>
            <w:tcW w:w="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0,84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0,89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3"/>
              </w:rPr>
              <w:t>Schüco</w:t>
            </w:r>
          </w:p>
        </w:tc>
        <w:tc>
          <w:tcPr>
            <w:tcW w:w="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0,89</w:t>
            </w:r>
          </w:p>
        </w:tc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jc w:val="right"/>
              <w:ind w:right="4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0,90</w:t>
            </w: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4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4400"/>
          </w:cols>
          <w:pgMar w:left="1220" w:top="1099" w:right="1220" w:bottom="5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2319020</wp:posOffset>
            </wp:positionH>
            <wp:positionV relativeFrom="paragraph">
              <wp:posOffset>-5095240</wp:posOffset>
            </wp:positionV>
            <wp:extent cx="2663190" cy="8134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-4312285</wp:posOffset>
            </wp:positionV>
            <wp:extent cx="27305" cy="304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-5111750</wp:posOffset>
            </wp:positionV>
            <wp:extent cx="9147810" cy="168719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-5111750</wp:posOffset>
            </wp:positionV>
            <wp:extent cx="9147810" cy="168719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2318385</wp:posOffset>
            </wp:positionH>
            <wp:positionV relativeFrom="paragraph">
              <wp:posOffset>-4290060</wp:posOffset>
            </wp:positionV>
            <wp:extent cx="2665730" cy="8661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-3434715</wp:posOffset>
            </wp:positionV>
            <wp:extent cx="27940" cy="1079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-4290060</wp:posOffset>
            </wp:positionV>
            <wp:extent cx="9148445" cy="17233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-4290060</wp:posOffset>
            </wp:positionV>
            <wp:extent cx="9148445" cy="17233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2320290</wp:posOffset>
            </wp:positionH>
            <wp:positionV relativeFrom="paragraph">
              <wp:posOffset>-3430905</wp:posOffset>
            </wp:positionV>
            <wp:extent cx="2661285" cy="86233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-2605405</wp:posOffset>
            </wp:positionV>
            <wp:extent cx="26035" cy="368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-3430905</wp:posOffset>
            </wp:positionV>
            <wp:extent cx="9146540" cy="17195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-3430905</wp:posOffset>
            </wp:positionV>
            <wp:extent cx="9146540" cy="17195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2320290</wp:posOffset>
            </wp:positionH>
            <wp:positionV relativeFrom="paragraph">
              <wp:posOffset>-2573655</wp:posOffset>
            </wp:positionV>
            <wp:extent cx="2661285" cy="86233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-1727835</wp:posOffset>
            </wp:positionV>
            <wp:extent cx="26035" cy="165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-2573655</wp:posOffset>
            </wp:positionV>
            <wp:extent cx="9146540" cy="17195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-2573655</wp:posOffset>
            </wp:positionV>
            <wp:extent cx="9146540" cy="17195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2320290</wp:posOffset>
            </wp:positionH>
            <wp:positionV relativeFrom="paragraph">
              <wp:posOffset>-1716405</wp:posOffset>
            </wp:positionV>
            <wp:extent cx="2661285" cy="86233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-898525</wp:posOffset>
            </wp:positionV>
            <wp:extent cx="26035" cy="444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-1716405</wp:posOffset>
            </wp:positionV>
            <wp:extent cx="9146540" cy="17195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-1716405</wp:posOffset>
            </wp:positionV>
            <wp:extent cx="9146540" cy="17195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2320290</wp:posOffset>
            </wp:positionH>
            <wp:positionV relativeFrom="paragraph">
              <wp:posOffset>-859155</wp:posOffset>
            </wp:positionV>
            <wp:extent cx="2661285" cy="86233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-20955</wp:posOffset>
            </wp:positionV>
            <wp:extent cx="26035" cy="2413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-859155</wp:posOffset>
            </wp:positionV>
            <wp:extent cx="9146540" cy="17195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-859155</wp:posOffset>
            </wp:positionV>
            <wp:extent cx="9146540" cy="17195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2320290</wp:posOffset>
            </wp:positionH>
            <wp:positionV relativeFrom="paragraph">
              <wp:posOffset>-1905</wp:posOffset>
            </wp:positionV>
            <wp:extent cx="2661285" cy="35941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4955540</wp:posOffset>
            </wp:positionH>
            <wp:positionV relativeFrom="paragraph">
              <wp:posOffset>320040</wp:posOffset>
            </wp:positionV>
            <wp:extent cx="26035" cy="3683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2305685</wp:posOffset>
            </wp:positionH>
            <wp:positionV relativeFrom="paragraph">
              <wp:posOffset>-1905</wp:posOffset>
            </wp:positionV>
            <wp:extent cx="2691765" cy="3746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7" w:name="page8"/>
    <w:bookmarkEnd w:id="7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Конкурентное окружение, макс.стандартный стеклопакет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8445" cy="60032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600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80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2"/>
              </w:rPr>
              <w:t>Systeme/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70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72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74</w:t>
            </w:r>
          </w:p>
        </w:tc>
        <w:tc>
          <w:tcPr>
            <w:tcW w:w="14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gridSpan w:val="2"/>
            <w:shd w:val="clear" w:color="auto" w:fill="92D050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9"/>
              </w:rPr>
              <w:t>76</w:t>
            </w: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80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82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ind w:right="1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83</w:t>
            </w: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84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86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58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88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90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92D050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9"/>
              </w:rPr>
              <w:t>Bautiefe, mm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AD</w:t>
            </w:r>
          </w:p>
        </w:tc>
        <w:tc>
          <w:tcPr>
            <w:tcW w:w="14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ind w:lef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8"/>
              </w:rPr>
              <w:t>AD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MD</w:t>
            </w:r>
          </w:p>
        </w:tc>
        <w:tc>
          <w:tcPr>
            <w:tcW w:w="66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8"/>
              </w:rPr>
              <w:t>AD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74"/>
              </w:rPr>
              <w:t>KBE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13"/>
              <w:spacing w:after="0" w:line="4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color w:val="3E514B"/>
              </w:rPr>
              <w:t>?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16"/>
              <w:spacing w:after="0" w:line="4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color w:val="3E514B"/>
              </w:rPr>
              <w:t>?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58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</w:rPr>
              <w:t xml:space="preserve">58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</w:rPr>
              <w:t>мм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GUTWERK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Inoutic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jc w:val="center"/>
              <w:ind w:right="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righ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48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Favorit</w:t>
            </w: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48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Favorit Space</w:t>
            </w: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50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Eforte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Gealan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2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MD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Rehau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41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</w:rPr>
              <w:t>Delight Design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ind w:left="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53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64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Intelio   Geneo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Veka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b w:val="1"/>
                <w:bCs w:val="1"/>
                <w:color w:val="3E514B"/>
                <w:w w:val="72"/>
              </w:rPr>
              <w:t>Alphaline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50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89"/>
              </w:rPr>
              <w:t>Softline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5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98"/>
              </w:rPr>
              <w:t>Softline 82</w:t>
            </w: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Salamander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jc w:val="center"/>
              <w:ind w:lef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1"/>
              </w:rPr>
              <w:t>Brügmann AD</w:t>
            </w:r>
          </w:p>
        </w:tc>
        <w:tc>
          <w:tcPr>
            <w:tcW w:w="700" w:type="dxa"/>
            <w:vAlign w:val="bottom"/>
          </w:tcPr>
          <w:p>
            <w:pPr>
              <w:jc w:val="center"/>
              <w:ind w:right="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48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ind w:left="52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  <w:w w:val="72"/>
              </w:rPr>
              <w:t>3D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Wintech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4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3"/>
              </w:rPr>
              <w:t>Schüco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4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  <w:gridSpan w:val="2"/>
            <w:vMerge w:val="restart"/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© profine group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96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6840" w:h="11904" w:orient="landscape"/>
            <w:cols w:equalWidth="0" w:num="1">
              <w:col w:w="14400"/>
            </w:cols>
            <w:pgMar w:left="1220" w:top="1099" w:right="1220" w:bottom="278" w:gutter="0" w:footer="0" w:header="0"/>
          </w:sectPr>
        </w:pPr>
      </w:p>
      <w:bookmarkStart w:id="8" w:name="page9"/>
      <w:bookmarkEnd w:id="8"/>
    </w:tbl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Конкурентное окружение, системы 76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8445" cy="600519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600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ind w:left="4940"/>
        <w:spacing w:after="0"/>
        <w:tabs>
          <w:tab w:leader="none" w:pos="108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Favorit Space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0"/>
          <w:szCs w:val="30"/>
          <w:b w:val="1"/>
          <w:bCs w:val="1"/>
          <w:color w:val="3E514B"/>
        </w:rPr>
        <w:t>Salamander 3D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00"/>
        </w:trPr>
        <w:tc>
          <w:tcPr>
            <w:tcW w:w="750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6 камер в раме и створке;</w:t>
            </w:r>
          </w:p>
        </w:tc>
        <w:tc>
          <w:tcPr>
            <w:tcW w:w="69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5 камер в раме и 4 камеры в створке;</w:t>
            </w:r>
          </w:p>
        </w:tc>
      </w:tr>
      <w:tr>
        <w:trPr>
          <w:trHeight w:val="281"/>
        </w:trPr>
        <w:tc>
          <w:tcPr>
            <w:tcW w:w="750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Монтажная ширина 76 мм;</w:t>
            </w:r>
          </w:p>
        </w:tc>
        <w:tc>
          <w:tcPr>
            <w:tcW w:w="69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Монтажная ширина 76 мм;</w:t>
            </w:r>
          </w:p>
        </w:tc>
      </w:tr>
      <w:tr>
        <w:trPr>
          <w:trHeight w:val="288"/>
        </w:trPr>
        <w:tc>
          <w:tcPr>
            <w:tcW w:w="750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Максимальный пакет 49 мм;</w:t>
            </w:r>
          </w:p>
        </w:tc>
        <w:tc>
          <w:tcPr>
            <w:tcW w:w="69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Максимальный пакет 48 мм;</w:t>
            </w:r>
          </w:p>
        </w:tc>
      </w:tr>
      <w:tr>
        <w:trPr>
          <w:trHeight w:val="288"/>
        </w:trPr>
        <w:tc>
          <w:tcPr>
            <w:tcW w:w="750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Три контура упорного уплотнения;</w:t>
            </w:r>
          </w:p>
        </w:tc>
        <w:tc>
          <w:tcPr>
            <w:tcW w:w="69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Три контура упорного уплотнения;</w:t>
            </w:r>
          </w:p>
        </w:tc>
      </w:tr>
      <w:tr>
        <w:trPr>
          <w:trHeight w:val="436"/>
        </w:trPr>
        <w:tc>
          <w:tcPr>
            <w:tcW w:w="750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Сопротивление теплопередаче R = 0,87 м</w:t>
            </w:r>
            <w:r>
              <w:rPr>
                <w:rFonts w:ascii="Arial" w:cs="Arial" w:eastAsia="Arial" w:hAnsi="Arial"/>
                <w:sz w:val="31"/>
                <w:szCs w:val="31"/>
                <w:color w:val="3E514B"/>
                <w:vertAlign w:val="superscript"/>
              </w:rPr>
              <w:t>2</w:t>
            </w: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х°C/Вт;</w:t>
            </w:r>
          </w:p>
        </w:tc>
        <w:tc>
          <w:tcPr>
            <w:tcW w:w="69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► Сопротивление теплопередаче R = 0,79 м</w:t>
            </w:r>
            <w:r>
              <w:rPr>
                <w:rFonts w:ascii="Arial" w:cs="Arial" w:eastAsia="Arial" w:hAnsi="Arial"/>
                <w:sz w:val="31"/>
                <w:szCs w:val="31"/>
                <w:color w:val="3E514B"/>
                <w:vertAlign w:val="superscript"/>
              </w:rPr>
              <w:t>2</w:t>
            </w: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х°C/Вт;</w:t>
            </w:r>
          </w:p>
        </w:tc>
      </w:tr>
      <w:tr>
        <w:trPr>
          <w:trHeight w:val="59"/>
        </w:trPr>
        <w:tc>
          <w:tcPr>
            <w:tcW w:w="75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p>
        <w:pPr>
          <w:sectPr>
            <w:pgSz w:w="16840" w:h="11904" w:orient="landscape"/>
            <w:cols w:equalWidth="0" w:num="1">
              <w:col w:w="14400"/>
            </w:cols>
            <w:pgMar w:left="1220" w:top="1099" w:right="1220" w:bottom="559" w:gutter="0" w:footer="0" w:header="0"/>
          </w:sectPr>
        </w:pPr>
      </w:p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2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9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НОВИНКА!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2340"/>
          </w:cols>
          <w:pgMar w:left="2080" w:top="1099" w:right="1242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194310</wp:posOffset>
            </wp:positionV>
            <wp:extent cx="9144000" cy="60007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10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Современные технические решения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346075</wp:posOffset>
            </wp:positionV>
            <wp:extent cx="9144000" cy="85725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34645" cy="4381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u w:val="single" w:color="auto"/>
          <w:color w:val="3E514B"/>
        </w:rPr>
        <w:t xml:space="preserve"> Вчера                  </w:t>
      </w:r>
      <w:r>
        <w:rPr>
          <w:sz w:val="20"/>
          <w:szCs w:val="20"/>
          <w:color w:val="auto"/>
        </w:rPr>
        <w:drawing>
          <wp:inline distT="0" distB="0" distL="0" distR="0">
            <wp:extent cx="335280" cy="4381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u w:val="single" w:color="auto"/>
          <w:color w:val="3E514B"/>
        </w:rPr>
        <w:t xml:space="preserve"> Сегодня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358140</wp:posOffset>
            </wp:positionV>
            <wp:extent cx="9144000" cy="8572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left="10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color w:val="FFFFFF"/>
          <w:vertAlign w:val="superscript"/>
        </w:rPr>
        <w:t>1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 Ширина</w:t>
      </w:r>
    </w:p>
    <w:p>
      <w:pPr>
        <w:spacing w:after="0" w:line="10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color w:val="FFFFFF"/>
          <w:vertAlign w:val="superscript"/>
        </w:rPr>
        <w:t>2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 Перегородки</w:t>
      </w:r>
    </w:p>
    <w:p>
      <w:pPr>
        <w:spacing w:after="0" w:line="9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9144000" cy="34290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0560" w:right="220" w:hanging="339"/>
        <w:spacing w:after="0" w:line="220" w:lineRule="auto"/>
        <w:tabs>
          <w:tab w:leader="none" w:pos="10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color w:val="FFFFFF"/>
          <w:vertAlign w:val="superscript"/>
        </w:rPr>
        <w:t>3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>Камера под металл</w:t>
      </w:r>
    </w:p>
    <w:tbl>
      <w:tblPr>
        <w:tblLayout w:type="fixed"/>
        <w:tblInd w:w="83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9"/>
        </w:trPr>
        <w:tc>
          <w:tcPr>
            <w:tcW w:w="1020" w:type="dxa"/>
            <w:vAlign w:val="bottom"/>
          </w:tcPr>
          <w:p>
            <w:pPr>
              <w:jc w:val="right"/>
              <w:ind w:right="680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FFFFFF"/>
              </w:rPr>
              <w:t>5</w:t>
            </w:r>
          </w:p>
        </w:tc>
        <w:tc>
          <w:tcPr>
            <w:tcW w:w="2580" w:type="dxa"/>
            <w:vAlign w:val="bottom"/>
          </w:tcPr>
          <w:p>
            <w:pPr>
              <w:jc w:val="right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E514B"/>
              </w:rPr>
              <w:t>Приливы</w:t>
            </w:r>
          </w:p>
        </w:tc>
      </w:tr>
      <w:tr>
        <w:trPr>
          <w:trHeight w:val="258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jc w:val="right"/>
              <w:ind w:right="149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FFFFFF"/>
              </w:rPr>
              <w:t>4</w:t>
            </w:r>
          </w:p>
        </w:tc>
      </w:tr>
    </w:tbl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10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color w:val="FFFFFF"/>
          <w:vertAlign w:val="superscript"/>
        </w:rPr>
        <w:t>5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 Упоры</w:t>
      </w:r>
    </w:p>
    <w:p>
      <w:pPr>
        <w:ind w:left="6340"/>
        <w:spacing w:after="0"/>
        <w:tabs>
          <w:tab w:leader="none" w:pos="7540" w:val="left"/>
          <w:tab w:leader="none" w:pos="90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t>2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t>3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75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FFFFF"/>
        </w:rPr>
        <w:t>1</w:t>
      </w:r>
    </w:p>
    <w:p>
      <w:pPr>
        <w:sectPr>
          <w:pgSz w:w="16840" w:h="11904" w:orient="landscape"/>
          <w:cols w:equalWidth="0" w:num="1">
            <w:col w:w="12540"/>
          </w:cols>
          <w:pgMar w:left="2080" w:top="1099" w:right="222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11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Технологии, взятые у природы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346075</wp:posOffset>
            </wp:positionV>
            <wp:extent cx="9144000" cy="514350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6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>Современные конструкторы используют технические решения взятые у самой природы</w:t>
      </w:r>
      <w:r>
        <w:rPr>
          <w:rFonts w:ascii="Arial" w:cs="Arial" w:eastAsia="Arial" w:hAnsi="Arial"/>
          <w:sz w:val="36"/>
          <w:szCs w:val="36"/>
          <w:color w:val="3E514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Ячеистая структура</w:t>
      </w:r>
      <w:r>
        <w:rPr>
          <w:rFonts w:ascii="Arial" w:cs="Arial" w:eastAsia="Arial" w:hAnsi="Arial"/>
          <w:sz w:val="36"/>
          <w:szCs w:val="36"/>
          <w:color w:val="3E514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напоминающая пчелиные соты и паутину</w:t>
      </w:r>
      <w:r>
        <w:rPr>
          <w:rFonts w:ascii="Arial" w:cs="Arial" w:eastAsia="Arial" w:hAnsi="Arial"/>
          <w:sz w:val="36"/>
          <w:szCs w:val="36"/>
          <w:color w:val="3E514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надежнее и прочнее</w:t>
      </w:r>
      <w:r>
        <w:rPr>
          <w:rFonts w:ascii="Arial" w:cs="Arial" w:eastAsia="Arial" w:hAnsi="Arial"/>
          <w:sz w:val="36"/>
          <w:szCs w:val="36"/>
          <w:color w:val="3E514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3E514B"/>
        </w:rPr>
        <w:t xml:space="preserve"> чем традиционные конструкции</w:t>
      </w:r>
      <w:r>
        <w:rPr>
          <w:rFonts w:ascii="Arial" w:cs="Arial" w:eastAsia="Arial" w:hAnsi="Arial"/>
          <w:sz w:val="36"/>
          <w:szCs w:val="36"/>
          <w:color w:val="3E514B"/>
        </w:rPr>
        <w:t>.</w:t>
      </w:r>
    </w:p>
    <w:p>
      <w:pPr>
        <w:sectPr>
          <w:pgSz w:w="16840" w:h="11904" w:orient="landscape"/>
          <w:cols w:equalWidth="0" w:num="1">
            <w:col w:w="12660"/>
          </w:cols>
          <w:pgMar w:left="2080" w:top="1099" w:right="210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12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2" w:name="page13"/>
    <w:bookmarkEnd w:id="12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Лучшая система в своем классе!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Совершенство в деталях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7420"/>
          </w:cols>
          <w:pgMar w:left="2060" w:top="1099" w:right="7360" w:bottom="558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360" w:right="2740" w:hanging="277"/>
        <w:spacing w:after="0" w:line="243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00330" cy="12573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Модные классические формы, высокая технологичность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-10795</wp:posOffset>
            </wp:positionV>
            <wp:extent cx="9144000" cy="85725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40" w:hanging="25"/>
        <w:spacing w:after="0" w:line="261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40335" cy="1587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Доведенная до совершенства 5-ти камерная технология </w:t>
      </w:r>
      <w:r>
        <w:rPr>
          <w:sz w:val="20"/>
          <w:szCs w:val="20"/>
          <w:color w:val="auto"/>
        </w:rPr>
        <w:drawing>
          <wp:inline distT="0" distB="0" distL="0" distR="0">
            <wp:extent cx="1502410" cy="1016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-13970</wp:posOffset>
            </wp:positionV>
            <wp:extent cx="9144000" cy="342900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09855" cy="6096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2 варианта изготовления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водоотводов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3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3E514B"/>
        </w:rPr>
        <w:t xml:space="preserve">A </w:t>
      </w:r>
      <w:r>
        <w:rPr>
          <w:sz w:val="20"/>
          <w:szCs w:val="20"/>
          <w:color w:val="auto"/>
        </w:rPr>
        <w:drawing>
          <wp:inline distT="0" distB="0" distL="0" distR="0">
            <wp:extent cx="536575" cy="55689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ind w:left="320" w:right="1120" w:hanging="311"/>
        <w:spacing w:after="0" w:line="231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40335" cy="15494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Максимальная теплоизоляция благодаря дополнительным </w:t>
      </w:r>
      <w:r>
        <w:rPr>
          <w:rFonts w:ascii="Arial" w:cs="Arial" w:eastAsia="Arial" w:hAnsi="Arial"/>
          <w:sz w:val="32"/>
          <w:szCs w:val="32"/>
          <w:b w:val="1"/>
          <w:bCs w:val="1"/>
          <w:color w:val="3E514B"/>
        </w:rPr>
        <w:t>B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псевдо камерам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150620" cy="101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46050" cy="1587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Стеклопакет от 16 до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2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48 mm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2300" w:right="360" w:hanging="2226"/>
        <w:spacing w:after="0" w:line="243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151890" cy="1016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46050" cy="1625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Отменная герметичность благодаря фальцевому уплотнителю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2340" w:hanging="1380"/>
        <w:spacing w:after="0" w:line="243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638175" cy="1016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05410" cy="1219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8"/>
          <w:szCs w:val="28"/>
          <w:color w:val="auto"/>
        </w:rPr>
        <w:t xml:space="preserve"> Новое поколение высокотехнологичного РСЕ-уплотнителя</w:t>
      </w:r>
    </w:p>
    <w:p>
      <w:pPr>
        <w:spacing w:after="0" w:line="178" w:lineRule="exact"/>
        <w:rPr>
          <w:sz w:val="20"/>
          <w:szCs w:val="20"/>
          <w:color w:val="auto"/>
        </w:rPr>
      </w:pPr>
    </w:p>
    <w:p>
      <w:pPr>
        <w:ind w:left="2340" w:right="540" w:hanging="2187"/>
        <w:spacing w:after="0" w:line="248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150620" cy="1016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40335" cy="16256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7"/>
          <w:szCs w:val="27"/>
          <w:color w:val="auto"/>
        </w:rPr>
        <w:t xml:space="preserve"> Надежность работы посредством крепления петель через несколько стенок.</w:t>
      </w:r>
    </w:p>
    <w:p>
      <w:pPr>
        <w:sectPr>
          <w:pgSz w:w="16840" w:h="11904" w:orient="landscape"/>
          <w:cols w:equalWidth="0" w:num="2">
            <w:col w:w="6040" w:space="1020"/>
            <w:col w:w="6000"/>
          </w:cols>
          <w:pgMar w:left="2040" w:top="1099" w:right="1740" w:bottom="55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13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8" w:gutter="0" w:footer="0" w:header="0"/>
          <w:type w:val="continuous"/>
        </w:sectPr>
      </w:pPr>
    </w:p>
    <w:bookmarkStart w:id="13" w:name="page14"/>
    <w:bookmarkEnd w:id="13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Гарантии качества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Обеспечение надежности примыканий и стыков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Функциональность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Технологичность</w:t>
      </w:r>
    </w:p>
    <w:p>
      <w:pPr>
        <w:spacing w:after="0" w:line="28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-184150</wp:posOffset>
            </wp:positionV>
            <wp:extent cx="9144000" cy="85725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 w:right="820" w:hanging="27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161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Широкий рабочий диапазон </w:t>
      </w:r>
      <w:r>
        <w:rPr>
          <w:sz w:val="20"/>
          <w:szCs w:val="20"/>
          <w:color w:val="auto"/>
        </w:rPr>
        <w:drawing>
          <wp:inline distT="0" distB="0" distL="0" distR="0">
            <wp:extent cx="132715" cy="14224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Надежность </w:t>
      </w:r>
      <w:r>
        <w:rPr>
          <w:rFonts w:ascii="Tahoma" w:cs="Tahoma" w:eastAsia="Tahoma" w:hAnsi="Tahoma"/>
          <w:sz w:val="72"/>
          <w:szCs w:val="72"/>
          <w:b w:val="1"/>
          <w:bCs w:val="1"/>
          <w:color w:val="auto"/>
          <w:vertAlign w:val="superscript"/>
        </w:rPr>
        <w:t>НОВИНКА!</w:t>
      </w:r>
    </w:p>
    <w:p>
      <w:pPr>
        <w:spacing w:after="0" w:line="10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5795010</wp:posOffset>
            </wp:positionH>
            <wp:positionV relativeFrom="paragraph">
              <wp:posOffset>-361315</wp:posOffset>
            </wp:positionV>
            <wp:extent cx="2722880" cy="29972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8475980</wp:posOffset>
            </wp:positionH>
            <wp:positionV relativeFrom="paragraph">
              <wp:posOffset>-70485</wp:posOffset>
            </wp:positionV>
            <wp:extent cx="41910" cy="825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-393065</wp:posOffset>
            </wp:positionV>
            <wp:extent cx="9144000" cy="118872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-393065</wp:posOffset>
            </wp:positionV>
            <wp:extent cx="9144000" cy="118872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5795010</wp:posOffset>
            </wp:positionH>
            <wp:positionV relativeFrom="paragraph">
              <wp:posOffset>-62230</wp:posOffset>
            </wp:positionV>
            <wp:extent cx="2722880" cy="70993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8475980</wp:posOffset>
            </wp:positionH>
            <wp:positionV relativeFrom="paragraph">
              <wp:posOffset>611505</wp:posOffset>
            </wp:positionV>
            <wp:extent cx="41910" cy="3556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5763260</wp:posOffset>
            </wp:positionH>
            <wp:positionV relativeFrom="paragraph">
              <wp:posOffset>-62230</wp:posOffset>
            </wp:positionV>
            <wp:extent cx="2786380" cy="74168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980" w:hanging="529"/>
        <w:spacing w:after="0" w:line="257" w:lineRule="auto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7"/>
          <w:szCs w:val="27"/>
          <w:b w:val="1"/>
          <w:bCs w:val="1"/>
          <w:color w:val="auto"/>
        </w:rPr>
        <w:t>Фальцевый уплотнитель во всех створках!</w:t>
      </w:r>
    </w:p>
    <w:p>
      <w:pPr>
        <w:ind w:left="9980" w:hanging="529"/>
        <w:spacing w:after="0" w:line="257" w:lineRule="auto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3080"/>
          </w:cols>
          <w:pgMar w:left="2060" w:top="1099" w:right="170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285750</wp:posOffset>
            </wp:positionV>
            <wp:extent cx="9144000" cy="257175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285750</wp:posOffset>
            </wp:positionV>
            <wp:extent cx="9144000" cy="257175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14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4" w:name="page15"/>
    <w:bookmarkEnd w:id="14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Гарантии качества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Обеспечение надежности примыканий и стыков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171450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color w:val="auto"/>
        </w:rPr>
        <w:t xml:space="preserve"> Уплотнение всех соединений дополнительных профилей!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8960"/>
          </w:cols>
          <w:pgMar w:left="2060" w:top="1099" w:right="582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582930</wp:posOffset>
            </wp:positionV>
            <wp:extent cx="9144000" cy="171450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7966075</wp:posOffset>
            </wp:positionH>
            <wp:positionV relativeFrom="paragraph">
              <wp:posOffset>2209800</wp:posOffset>
            </wp:positionV>
            <wp:extent cx="48895" cy="4826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8014970</wp:posOffset>
            </wp:positionH>
            <wp:positionV relativeFrom="paragraph">
              <wp:posOffset>2209800</wp:posOffset>
            </wp:positionV>
            <wp:extent cx="48895" cy="4826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8063865</wp:posOffset>
            </wp:positionH>
            <wp:positionV relativeFrom="paragraph">
              <wp:posOffset>2209800</wp:posOffset>
            </wp:positionV>
            <wp:extent cx="48895" cy="4826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8112125</wp:posOffset>
            </wp:positionH>
            <wp:positionV relativeFrom="paragraph">
              <wp:posOffset>2209800</wp:posOffset>
            </wp:positionV>
            <wp:extent cx="48895" cy="4826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8161020</wp:posOffset>
            </wp:positionH>
            <wp:positionV relativeFrom="paragraph">
              <wp:posOffset>2209800</wp:posOffset>
            </wp:positionV>
            <wp:extent cx="48895" cy="4826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8209915</wp:posOffset>
            </wp:positionH>
            <wp:positionV relativeFrom="paragraph">
              <wp:posOffset>2209800</wp:posOffset>
            </wp:positionV>
            <wp:extent cx="48895" cy="4826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8258810</wp:posOffset>
            </wp:positionH>
            <wp:positionV relativeFrom="paragraph">
              <wp:posOffset>2209800</wp:posOffset>
            </wp:positionV>
            <wp:extent cx="48895" cy="4826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7966075</wp:posOffset>
            </wp:positionH>
            <wp:positionV relativeFrom="paragraph">
              <wp:posOffset>2258060</wp:posOffset>
            </wp:positionV>
            <wp:extent cx="48895" cy="3937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8014970</wp:posOffset>
            </wp:positionH>
            <wp:positionV relativeFrom="paragraph">
              <wp:posOffset>2258060</wp:posOffset>
            </wp:positionV>
            <wp:extent cx="48895" cy="3937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8063865</wp:posOffset>
            </wp:positionH>
            <wp:positionV relativeFrom="paragraph">
              <wp:posOffset>2258060</wp:posOffset>
            </wp:positionV>
            <wp:extent cx="48895" cy="3937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8112125</wp:posOffset>
            </wp:positionH>
            <wp:positionV relativeFrom="paragraph">
              <wp:posOffset>2258060</wp:posOffset>
            </wp:positionV>
            <wp:extent cx="48895" cy="3937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8161020</wp:posOffset>
            </wp:positionH>
            <wp:positionV relativeFrom="paragraph">
              <wp:posOffset>2258060</wp:posOffset>
            </wp:positionV>
            <wp:extent cx="48895" cy="3937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8209915</wp:posOffset>
            </wp:positionH>
            <wp:positionV relativeFrom="paragraph">
              <wp:posOffset>2258060</wp:posOffset>
            </wp:positionV>
            <wp:extent cx="48895" cy="3937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8258810</wp:posOffset>
            </wp:positionH>
            <wp:positionV relativeFrom="paragraph">
              <wp:posOffset>2258060</wp:posOffset>
            </wp:positionV>
            <wp:extent cx="48895" cy="3937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1642745</wp:posOffset>
            </wp:positionV>
            <wp:extent cx="9144000" cy="151193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1642745</wp:posOffset>
            </wp:positionV>
            <wp:extent cx="9144000" cy="151193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6064885</wp:posOffset>
            </wp:positionH>
            <wp:positionV relativeFrom="paragraph">
              <wp:posOffset>2297430</wp:posOffset>
            </wp:positionV>
            <wp:extent cx="2420620" cy="85725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8453755</wp:posOffset>
            </wp:positionH>
            <wp:positionV relativeFrom="paragraph">
              <wp:posOffset>3135630</wp:posOffset>
            </wp:positionV>
            <wp:extent cx="31750" cy="1905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2297430</wp:posOffset>
            </wp:positionV>
            <wp:extent cx="9144000" cy="171450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2297430</wp:posOffset>
            </wp:positionV>
            <wp:extent cx="9144000" cy="171450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6103620</wp:posOffset>
            </wp:positionH>
            <wp:positionV relativeFrom="paragraph">
              <wp:posOffset>3154680</wp:posOffset>
            </wp:positionV>
            <wp:extent cx="1676400" cy="44450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7722235</wp:posOffset>
            </wp:positionH>
            <wp:positionV relativeFrom="paragraph">
              <wp:posOffset>3574415</wp:posOffset>
            </wp:positionV>
            <wp:extent cx="48895" cy="2413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6028690</wp:posOffset>
            </wp:positionH>
            <wp:positionV relativeFrom="paragraph">
              <wp:posOffset>3154680</wp:posOffset>
            </wp:positionV>
            <wp:extent cx="2493645" cy="48069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15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5" w:name="page16"/>
    <w:bookmarkEnd w:id="15"/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Унификация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Армировка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171450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20" w:right="40" w:hanging="25"/>
        <w:spacing w:after="0" w:line="239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01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Простая и стройная концепция армировки для надежного позиционирования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161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color w:val="auto"/>
        </w:rPr>
        <w:t xml:space="preserve"> 4 геометрии: U-образная, 2 статические, труба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7300"/>
          </w:cols>
          <w:pgMar w:left="2060" w:top="1099" w:right="748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-200660</wp:posOffset>
            </wp:positionV>
            <wp:extent cx="9144000" cy="342900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16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6" w:name="page17"/>
    <w:bookmarkEnd w:id="16"/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Унификация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Армировка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Базовая армировка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416560</wp:posOffset>
            </wp:positionV>
            <wp:extent cx="9148445" cy="429069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429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Каждый вариант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 xml:space="preserve">5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профилей</w:t>
      </w:r>
    </w:p>
    <w:p>
      <w:pPr>
        <w:sectPr>
          <w:pgSz w:w="16840" w:h="11904" w:orient="landscape"/>
          <w:cols w:equalWidth="0" w:num="1">
            <w:col w:w="5280"/>
          </w:cols>
          <w:pgMar w:left="2060" w:top="1099" w:right="950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17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7" w:name="page18"/>
    <w:bookmarkEnd w:id="17"/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Унификация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Армировка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Усиленная армировка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416560</wp:posOffset>
            </wp:positionV>
            <wp:extent cx="9148445" cy="429069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429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 xml:space="preserve">3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профиля</w:t>
      </w:r>
    </w:p>
    <w:p>
      <w:pPr>
        <w:sectPr>
          <w:pgSz w:w="16840" w:h="11904" w:orient="landscape"/>
          <w:cols w:equalWidth="0" w:num="1">
            <w:col w:w="5100"/>
          </w:cols>
          <w:pgMar w:left="2060" w:top="1099" w:right="968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18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18" w:name="page19"/>
    <w:bookmarkEnd w:id="18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Новый стандарт армирования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4000" cy="171450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Больше надежности по сравнению с арт. 207!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9144000" cy="85725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268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ind w:left="3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I = 2,2 cm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4</w:t>
            </w:r>
          </w:p>
        </w:tc>
        <w:tc>
          <w:tcPr>
            <w:tcW w:w="219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I = 2,3 cm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4</w:t>
            </w:r>
          </w:p>
        </w:tc>
        <w:tc>
          <w:tcPr>
            <w:tcW w:w="2140" w:type="dxa"/>
            <w:vAlign w:val="bottom"/>
          </w:tcPr>
          <w:p>
            <w:pPr>
              <w:ind w:left="4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I = 2,9 cm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4</w:t>
            </w:r>
          </w:p>
        </w:tc>
        <w:tc>
          <w:tcPr>
            <w:tcW w:w="2730" w:type="dxa"/>
            <w:vAlign w:val="bottom"/>
          </w:tcPr>
          <w:p>
            <w:pPr>
              <w:ind w:left="4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I = 3,4 cm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ind w:left="3620"/>
              <w:spacing w:after="0" w:line="8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>x</w:t>
            </w:r>
          </w:p>
        </w:tc>
        <w:tc>
          <w:tcPr>
            <w:tcW w:w="2190" w:type="dxa"/>
            <w:vAlign w:val="bottom"/>
          </w:tcPr>
          <w:p>
            <w:pPr>
              <w:ind w:left="560"/>
              <w:spacing w:after="0" w:line="8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>x</w:t>
            </w:r>
          </w:p>
        </w:tc>
        <w:tc>
          <w:tcPr>
            <w:tcW w:w="2140" w:type="dxa"/>
            <w:vAlign w:val="bottom"/>
          </w:tcPr>
          <w:p>
            <w:pPr>
              <w:ind w:left="490"/>
              <w:spacing w:after="0" w:line="8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>x</w:t>
            </w:r>
          </w:p>
        </w:tc>
        <w:tc>
          <w:tcPr>
            <w:tcW w:w="2730" w:type="dxa"/>
            <w:vAlign w:val="bottom"/>
          </w:tcPr>
          <w:p>
            <w:pPr>
              <w:ind w:left="490"/>
              <w:spacing w:after="0" w:line="8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>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C00000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320" w:type="dxa"/>
            <w:vAlign w:val="bottom"/>
            <w:vMerge w:val="restart"/>
          </w:tcPr>
          <w:p>
            <w:pPr>
              <w:ind w:left="356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I = 1,0 cm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4</w:t>
            </w:r>
          </w:p>
        </w:tc>
        <w:tc>
          <w:tcPr>
            <w:tcW w:w="2190" w:type="dxa"/>
            <w:vAlign w:val="bottom"/>
            <w:vMerge w:val="restart"/>
          </w:tcPr>
          <w:p>
            <w:pPr>
              <w:ind w:left="50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I = 1,3 cm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4</w:t>
            </w:r>
          </w:p>
        </w:tc>
        <w:tc>
          <w:tcPr>
            <w:tcW w:w="2140" w:type="dxa"/>
            <w:vAlign w:val="bottom"/>
            <w:vMerge w:val="restart"/>
          </w:tcPr>
          <w:p>
            <w:pPr>
              <w:ind w:left="43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I = 1,6 cm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4</w:t>
            </w:r>
          </w:p>
        </w:tc>
        <w:tc>
          <w:tcPr>
            <w:tcW w:w="2730" w:type="dxa"/>
            <w:vAlign w:val="bottom"/>
            <w:vMerge w:val="restart"/>
          </w:tcPr>
          <w:p>
            <w:pPr>
              <w:ind w:left="43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I = 1,9 cm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3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9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3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ind w:left="3620"/>
              <w:spacing w:after="0" w:line="1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y</w:t>
            </w:r>
          </w:p>
        </w:tc>
        <w:tc>
          <w:tcPr>
            <w:tcW w:w="2190" w:type="dxa"/>
            <w:vAlign w:val="bottom"/>
          </w:tcPr>
          <w:p>
            <w:pPr>
              <w:ind w:left="560"/>
              <w:spacing w:after="0" w:line="1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y</w:t>
            </w:r>
          </w:p>
        </w:tc>
        <w:tc>
          <w:tcPr>
            <w:tcW w:w="2140" w:type="dxa"/>
            <w:vAlign w:val="bottom"/>
          </w:tcPr>
          <w:p>
            <w:pPr>
              <w:ind w:left="490"/>
              <w:spacing w:after="0" w:line="1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y</w:t>
            </w:r>
          </w:p>
        </w:tc>
        <w:tc>
          <w:tcPr>
            <w:tcW w:w="2730" w:type="dxa"/>
            <w:vAlign w:val="bottom"/>
          </w:tcPr>
          <w:p>
            <w:pPr>
              <w:ind w:left="490"/>
              <w:spacing w:after="0" w:line="14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8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60" w:type="dxa"/>
            <w:vAlign w:val="bottom"/>
            <w:gridSpan w:val="2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© profine group</w:t>
            </w:r>
          </w:p>
        </w:tc>
        <w:tc>
          <w:tcPr>
            <w:tcW w:w="219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30" w:type="dxa"/>
            <w:vAlign w:val="bottom"/>
          </w:tcPr>
          <w:p>
            <w:pPr>
              <w:ind w:left="15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Seite 19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9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3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-3428365</wp:posOffset>
            </wp:positionV>
            <wp:extent cx="9144000" cy="342900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0" w:num="1">
            <w:col w:w="14400"/>
          </w:cols>
          <w:pgMar w:left="1220" w:top="1099" w:right="1220" w:bottom="278" w:gutter="0" w:footer="0" w:header="0"/>
        </w:sectPr>
      </w:pPr>
    </w:p>
    <w:bookmarkStart w:id="19" w:name="page20"/>
    <w:bookmarkEnd w:id="19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Технология переработки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Импостное соединение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Классическое надежное КБЕ-шное соединение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419735</wp:posOffset>
            </wp:positionV>
            <wp:extent cx="9144000" cy="85725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ind w:left="20" w:hanging="25"/>
        <w:spacing w:after="0" w:line="250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6954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3 различных варианта закрепления в зависимости от производственной необходимости</w:t>
      </w:r>
    </w:p>
    <w:p>
      <w:pPr>
        <w:ind w:left="20" w:hanging="25"/>
        <w:spacing w:after="0" w:line="250" w:lineRule="auto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8280"/>
          </w:cols>
          <w:pgMar w:left="2060" w:top="1099" w:right="650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304165</wp:posOffset>
            </wp:positionV>
            <wp:extent cx="9144000" cy="342900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20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0" w:name="page21"/>
    <w:bookmarkEnd w:id="20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Остекление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161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color w:val="auto"/>
        </w:rPr>
        <w:t xml:space="preserve"> Диапазон остекления от 16 </w:t>
      </w:r>
      <w:r>
        <w:rPr>
          <w:rFonts w:ascii="Arial" w:cs="Arial" w:eastAsia="Arial" w:hAnsi="Arial"/>
          <w:sz w:val="31"/>
          <w:szCs w:val="31"/>
          <w:b w:val="1"/>
          <w:bCs w:val="1"/>
          <w:color w:val="0070C0"/>
        </w:rPr>
        <w:t>до</w:t>
      </w:r>
      <w:r>
        <w:rPr>
          <w:rFonts w:ascii="Arial" w:cs="Arial" w:eastAsia="Arial" w:hAnsi="Arial"/>
          <w:sz w:val="31"/>
          <w:szCs w:val="31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b w:val="1"/>
          <w:bCs w:val="1"/>
          <w:color w:val="0070C0"/>
        </w:rPr>
        <w:t>48 mm!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6080"/>
          </w:cols>
          <w:pgMar w:left="2060" w:top="1099" w:right="870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349885</wp:posOffset>
            </wp:positionV>
            <wp:extent cx="9144000" cy="428625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21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1" w:name="page22"/>
    <w:bookmarkEnd w:id="21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Подставочные профили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171450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Типоразмеры от 20 до 50-ти мм</w:t>
      </w:r>
    </w:p>
    <w:p>
      <w:pPr>
        <w:spacing w:after="0" w:line="40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161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Дополнительный уплотнитель для герметизации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-24765</wp:posOffset>
            </wp:positionV>
            <wp:extent cx="129540" cy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-24765</wp:posOffset>
            </wp:positionV>
            <wp:extent cx="9144000" cy="342900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780"/>
        <w:spacing w:after="0"/>
        <w:tabs>
          <w:tab w:leader="none" w:pos="3880" w:val="left"/>
          <w:tab w:leader="none" w:pos="7160" w:val="left"/>
          <w:tab w:leader="none" w:pos="106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76750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76751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76752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1"/>
          <w:szCs w:val="31"/>
          <w:b w:val="1"/>
          <w:bCs w:val="1"/>
          <w:color w:val="auto"/>
        </w:rPr>
        <w:t>76753</w:t>
      </w:r>
    </w:p>
    <w:p>
      <w:pPr>
        <w:sectPr>
          <w:pgSz w:w="16840" w:h="11904" w:orient="landscape"/>
          <w:cols w:equalWidth="0" w:num="1">
            <w:col w:w="11580"/>
          </w:cols>
          <w:pgMar w:left="2060" w:top="1099" w:right="320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22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171450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Расширители</w:t>
      </w: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399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Широкий ассортимент расширителей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78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Дополнительный уплотнитель для герметизации стыков</w: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80" w:hanging="23"/>
        <w:spacing w:after="0" w:line="246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8097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Для арт. № 76701, 76702, 76703 возможность теплоизолирующих вставок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-189865</wp:posOffset>
            </wp:positionV>
            <wp:extent cx="9144000" cy="428625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76700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ind w:left="1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76701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1120"/>
        <w:spacing w:after="0"/>
        <w:tabs>
          <w:tab w:leader="none" w:pos="6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76702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64"/>
          <w:szCs w:val="64"/>
          <w:b w:val="1"/>
          <w:bCs w:val="1"/>
          <w:color w:val="auto"/>
          <w:vertAlign w:val="subscript"/>
        </w:rPr>
        <w:t>76703</w:t>
      </w:r>
    </w:p>
    <w:p>
      <w:pPr>
        <w:sectPr>
          <w:pgSz w:w="16840" w:h="11904" w:orient="landscape"/>
          <w:cols w:equalWidth="0" w:num="1">
            <w:col w:w="10140"/>
          </w:cols>
          <w:pgMar w:left="2080" w:top="1099" w:right="462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23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Угловые соединители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448945</wp:posOffset>
            </wp:positionV>
            <wp:extent cx="9144000" cy="85725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hanging="25"/>
        <w:spacing w:after="0" w:line="305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color w:val="auto"/>
        </w:rPr>
        <w:t xml:space="preserve"> Система совместима с угловыми соединителями КБЕ_88мм с помощью самоклеющегося адаптера.</w:t>
      </w:r>
    </w:p>
    <w:p>
      <w:pPr>
        <w:ind w:hanging="25"/>
        <w:spacing w:after="0" w:line="305" w:lineRule="auto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7640"/>
          </w:cols>
          <w:pgMar w:left="2080" w:top="1099" w:right="712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92710</wp:posOffset>
            </wp:positionV>
            <wp:extent cx="9144000" cy="428625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24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4" w:name="page25"/>
    <w:bookmarkEnd w:id="24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Соединители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color w:val="auto"/>
        </w:rPr>
        <w:t xml:space="preserve"> Широкий выбор соединителей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389890</wp:posOffset>
            </wp:positionV>
            <wp:extent cx="9144000" cy="428625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76604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76605</w:t>
      </w:r>
    </w:p>
    <w:p>
      <w:pPr>
        <w:sectPr>
          <w:pgSz w:w="16840" w:h="11904" w:orient="landscape"/>
          <w:cols w:equalWidth="0" w:num="1">
            <w:col w:w="4840"/>
          </w:cols>
          <w:pgMar w:left="2060" w:top="1099" w:right="994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25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Двери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448945</wp:posOffset>
            </wp:positionV>
            <wp:extent cx="9144000" cy="514350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2340"/>
        <w:spacing w:after="0"/>
        <w:tabs>
          <w:tab w:leader="none" w:pos="79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A076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6"/>
          <w:szCs w:val="36"/>
          <w:b w:val="1"/>
          <w:bCs w:val="1"/>
          <w:color w:val="auto"/>
        </w:rPr>
        <w:t>A075</w:t>
      </w:r>
    </w:p>
    <w:p>
      <w:pPr>
        <w:sectPr>
          <w:pgSz w:w="16840" w:h="11904" w:orient="landscape"/>
          <w:cols w:equalWidth="0" w:num="1">
            <w:col w:w="8820"/>
          </w:cols>
          <w:pgMar w:left="2080" w:top="1099" w:right="5940" w:bottom="559" w:gutter="0" w:footer="0" w:header="0"/>
        </w:sect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26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6" w:name="page27"/>
    <w:bookmarkEnd w:id="26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Дизайн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188595</wp:posOffset>
            </wp:positionV>
            <wp:extent cx="9144000" cy="171450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color w:val="auto"/>
        </w:rPr>
        <w:t xml:space="preserve"> Широкие возможности благодаря фигурным створкам!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340995</wp:posOffset>
            </wp:positionV>
            <wp:extent cx="9144000" cy="342900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1924050</wp:posOffset>
            </wp:positionH>
            <wp:positionV relativeFrom="paragraph">
              <wp:posOffset>3312795</wp:posOffset>
            </wp:positionV>
            <wp:extent cx="3969385" cy="45720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5873115</wp:posOffset>
            </wp:positionH>
            <wp:positionV relativeFrom="paragraph">
              <wp:posOffset>3750310</wp:posOffset>
            </wp:positionV>
            <wp:extent cx="20320" cy="1968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3281045</wp:posOffset>
            </wp:positionV>
            <wp:extent cx="9144000" cy="134620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3281045</wp:posOffset>
            </wp:positionV>
            <wp:extent cx="9144000" cy="134620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5220"/>
        <w:spacing w:after="0"/>
        <w:rPr>
          <w:sz w:val="20"/>
          <w:szCs w:val="20"/>
          <w:color w:val="auto"/>
        </w:rPr>
      </w:pPr>
      <w:r>
        <w:rPr>
          <w:rFonts w:ascii="Tahoma" w:cs="Tahoma" w:eastAsia="Tahoma" w:hAnsi="Tahoma"/>
          <w:sz w:val="28"/>
          <w:szCs w:val="28"/>
          <w:b w:val="1"/>
          <w:bCs w:val="1"/>
          <w:color w:val="auto"/>
        </w:rPr>
        <w:t>Из Германии</w:t>
      </w:r>
    </w:p>
    <w:p>
      <w:pPr>
        <w:ind w:left="5220"/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8460"/>
          </w:cols>
          <w:pgMar w:left="2060" w:top="1096" w:right="632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1924050</wp:posOffset>
            </wp:positionH>
            <wp:positionV relativeFrom="paragraph">
              <wp:posOffset>-11430</wp:posOffset>
            </wp:positionV>
            <wp:extent cx="3969385" cy="28956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5873115</wp:posOffset>
            </wp:positionH>
            <wp:positionV relativeFrom="paragraph">
              <wp:posOffset>260985</wp:posOffset>
            </wp:positionV>
            <wp:extent cx="20320" cy="1651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1892300</wp:posOffset>
            </wp:positionH>
            <wp:positionV relativeFrom="paragraph">
              <wp:posOffset>-11430</wp:posOffset>
            </wp:positionV>
            <wp:extent cx="4032885" cy="32131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27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6" w:right="1560" w:bottom="559" w:gutter="0" w:footer="0" w:header="0"/>
          <w:type w:val="continuous"/>
        </w:sectPr>
      </w:pPr>
    </w:p>
    <w:bookmarkStart w:id="27" w:name="page28"/>
    <w:bookmarkEnd w:id="27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KBE_</w:t>
      </w: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t>76 Plus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Алюминиевые накладки AluClip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171450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Комбинированные окна: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740"/>
        <w:spacing w:after="0" w:line="41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снаружи элегантный алюминий, внутри – функциональный ПВХ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-591185</wp:posOffset>
            </wp:positionV>
            <wp:extent cx="9144000" cy="342900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Технологичная переработка</w:t>
      </w:r>
    </w:p>
    <w:p>
      <w:pPr>
        <w:sectPr>
          <w:pgSz w:w="16840" w:h="11904" w:orient="landscape"/>
          <w:cols w:equalWidth="0" w:num="1">
            <w:col w:w="6880"/>
          </w:cols>
          <w:pgMar w:left="2060" w:top="1099" w:right="790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28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8" w:name="page29"/>
    <w:bookmarkEnd w:id="28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Дизайн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Ламинация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Свобода в выборе цвета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Новая система представлена в</w:t>
      </w:r>
    </w:p>
    <w:p>
      <w:pPr>
        <w:spacing w:after="0" w:line="4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-104140</wp:posOffset>
            </wp:positionV>
            <wp:extent cx="9144000" cy="85725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широкой цветовой гамме.</w:t>
      </w: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20"/>
        <w:spacing w:after="0" w:line="28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В общем, в Вашем распоряжении 44 цвета ламинации.</w:t>
      </w:r>
    </w:p>
    <w:p>
      <w:pPr>
        <w:spacing w:after="0" w:line="26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-305435</wp:posOffset>
            </wp:positionV>
            <wp:extent cx="9144000" cy="342900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Многие цвета выполнены на основе</w:t>
      </w:r>
    </w:p>
    <w:p>
      <w:pPr>
        <w:ind w:left="2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новых термостойких пленок</w:t>
      </w:r>
      <w:r>
        <w:rPr>
          <w:rFonts w:ascii="Arial" w:cs="Arial" w:eastAsia="Arial" w:hAnsi="Arial"/>
          <w:sz w:val="50"/>
          <w:szCs w:val="50"/>
          <w:color w:val="auto"/>
          <w:vertAlign w:val="subscript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0" w:right="520"/>
        <w:spacing w:after="0" w:line="26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color w:val="auto"/>
        </w:rPr>
        <w:t>значительно снижающих эффект перегрева цветного профиля и гарантирующих те же размеры створок что и белый профиль.</w:t>
      </w:r>
    </w:p>
    <w:p>
      <w:pPr>
        <w:sectPr>
          <w:pgSz w:w="16840" w:h="11904" w:orient="landscape"/>
          <w:cols w:equalWidth="0" w:num="1">
            <w:col w:w="5500"/>
          </w:cols>
          <w:pgMar w:left="2060" w:top="1099" w:right="928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29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29" w:name="page30"/>
    <w:bookmarkEnd w:id="29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Дизайн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85725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Многообразие вариантов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20" w:right="360"/>
        <w:spacing w:after="0" w:line="28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Все известные на рынке цветовые решения есть в наличии: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-87630</wp:posOffset>
            </wp:positionV>
            <wp:extent cx="9144000" cy="85725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161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Простая или порошковая окраска алюминиевых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накладок</w:t>
      </w:r>
    </w:p>
    <w:p>
      <w:pPr>
        <w:spacing w:after="0" w:line="35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-149860</wp:posOffset>
            </wp:positionV>
            <wp:extent cx="9144000" cy="342900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161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Широкая палитра цветов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color w:val="FFFFFF"/>
        </w:rPr>
        <w:t>А также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82880" cy="19304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9"/>
          <w:szCs w:val="39"/>
          <w:b w:val="1"/>
          <w:bCs w:val="1"/>
          <w:color w:val="auto"/>
        </w:rPr>
        <w:t xml:space="preserve"> инновационная технология </w:t>
      </w:r>
      <w:r>
        <w:rPr>
          <w:rFonts w:ascii="Arial" w:cs="Arial" w:eastAsia="Arial" w:hAnsi="Arial"/>
          <w:sz w:val="39"/>
          <w:szCs w:val="39"/>
          <w:b w:val="1"/>
          <w:bCs w:val="1"/>
          <w:color w:val="A91D1E"/>
        </w:rPr>
        <w:t>proCoverTec</w:t>
      </w:r>
    </w:p>
    <w:p>
      <w:pPr>
        <w:sectPr>
          <w:pgSz w:w="16840" w:h="11904" w:orient="landscape"/>
          <w:cols w:equalWidth="0" w:num="1">
            <w:col w:w="7940"/>
          </w:cols>
          <w:pgMar w:left="2060" w:top="1099" w:right="684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30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30" w:name="page31"/>
    <w:bookmarkEnd w:id="30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KBE_</w:t>
      </w: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t>76 Design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188595</wp:posOffset>
            </wp:positionV>
            <wp:extent cx="9144000" cy="85725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proCoverTec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Защита благодаря высокой твердости повехности</w:t>
      </w:r>
    </w:p>
    <w:p>
      <w:pPr>
        <w:spacing w:after="0" w:line="19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4989830</wp:posOffset>
            </wp:positionH>
            <wp:positionV relativeFrom="paragraph">
              <wp:posOffset>-145415</wp:posOffset>
            </wp:positionV>
            <wp:extent cx="1627505" cy="49276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6559550</wp:posOffset>
            </wp:positionH>
            <wp:positionV relativeFrom="paragraph">
              <wp:posOffset>340995</wp:posOffset>
            </wp:positionV>
            <wp:extent cx="48895" cy="635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4182110</wp:posOffset>
            </wp:positionH>
            <wp:positionV relativeFrom="paragraph">
              <wp:posOffset>-182245</wp:posOffset>
            </wp:positionV>
            <wp:extent cx="2493645" cy="53022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 w:hanging="25"/>
        <w:spacing w:after="0" w:line="250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14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Высококачественная поверхность с эффектом </w:t>
      </w:r>
      <w:r>
        <w:rPr>
          <w:sz w:val="20"/>
          <w:szCs w:val="20"/>
          <w:color w:val="auto"/>
        </w:rPr>
        <w:drawing>
          <wp:inline distT="0" distB="0" distL="0" distR="0">
            <wp:extent cx="1525270" cy="17907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«матового шелка»</w:t>
      </w:r>
    </w:p>
    <w:p>
      <w:pPr>
        <w:spacing w:after="0" w:line="12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-264795</wp:posOffset>
            </wp:positionV>
            <wp:extent cx="9144000" cy="85725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4219575</wp:posOffset>
            </wp:positionH>
            <wp:positionV relativeFrom="paragraph">
              <wp:posOffset>-264795</wp:posOffset>
            </wp:positionV>
            <wp:extent cx="2419350" cy="85725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6608445</wp:posOffset>
            </wp:positionH>
            <wp:positionV relativeFrom="paragraph">
              <wp:posOffset>557530</wp:posOffset>
            </wp:positionV>
            <wp:extent cx="30480" cy="3429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4182110</wp:posOffset>
            </wp:positionH>
            <wp:positionV relativeFrom="paragraph">
              <wp:posOffset>-264795</wp:posOffset>
            </wp:positionV>
            <wp:extent cx="2493645" cy="85725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Эффект “easy-to-clean“</w:t>
      </w:r>
    </w:p>
    <w:p>
      <w:pPr>
        <w:spacing w:after="0" w:line="198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29540" cy="8255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Стойкость к УФ</w:t>
      </w:r>
    </w:p>
    <w:p>
      <w:pPr>
        <w:spacing w:after="0" w:line="19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-81280</wp:posOffset>
            </wp:positionV>
            <wp:extent cx="9144000" cy="85725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4404360</wp:posOffset>
            </wp:positionH>
            <wp:positionV relativeFrom="paragraph">
              <wp:posOffset>-81280</wp:posOffset>
            </wp:positionV>
            <wp:extent cx="506095" cy="14160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4182110</wp:posOffset>
            </wp:positionH>
            <wp:positionV relativeFrom="paragraph">
              <wp:posOffset>-81280</wp:posOffset>
            </wp:positionV>
            <wp:extent cx="2493645" cy="1790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 w:right="3660" w:hanging="25"/>
        <w:spacing w:after="0" w:line="250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018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Теплоотражающие свойства – высокая стабильность летом</w:t>
      </w:r>
    </w:p>
    <w:p>
      <w:pPr>
        <w:ind w:left="20" w:right="3660" w:hanging="25"/>
        <w:spacing w:after="0" w:line="250" w:lineRule="auto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9840"/>
          </w:cols>
          <w:pgMar w:left="2060" w:top="1096" w:right="494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162560</wp:posOffset>
            </wp:positionV>
            <wp:extent cx="9144000" cy="257175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162560</wp:posOffset>
            </wp:positionV>
            <wp:extent cx="9144000" cy="257175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31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6" w:right="1560" w:bottom="559" w:gutter="0" w:footer="0" w:header="0"/>
          <w:type w:val="continuous"/>
        </w:sectPr>
      </w:pPr>
    </w:p>
    <w:bookmarkStart w:id="31" w:name="page32"/>
    <w:bookmarkEnd w:id="31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Краткие технические характеристики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194310</wp:posOffset>
            </wp:positionV>
            <wp:extent cx="9144000" cy="85725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KBE_</w:t>
      </w: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808080"/>
        </w:rPr>
        <w:t>76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85725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8161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Количество камер - 5</w:t>
      </w:r>
    </w:p>
    <w:p>
      <w:pPr>
        <w:spacing w:after="0" w:line="28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53975</wp:posOffset>
            </wp:positionV>
            <wp:extent cx="9144000" cy="8572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78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Монтажная глубина - 76 мм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399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Высота наплава - 21 мм</w:t>
      </w:r>
    </w:p>
    <w:p>
      <w:pPr>
        <w:spacing w:after="0" w:line="28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81915</wp:posOffset>
            </wp:positionV>
            <wp:extent cx="9144000" cy="342900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8542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Максимальный стеклопакет - 48 мм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78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Фурнитурный паз – 13 мм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78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Тепловая характеристика – 0,93 м</w:t>
      </w:r>
      <w:r>
        <w:rPr>
          <w:rFonts w:ascii="Arial" w:cs="Arial" w:eastAsia="Arial" w:hAnsi="Arial"/>
          <w:sz w:val="42"/>
          <w:szCs w:val="42"/>
          <w:color w:val="auto"/>
          <w:vertAlign w:val="superscript"/>
        </w:rPr>
        <w:t>2</w:t>
      </w:r>
      <w:r>
        <w:rPr>
          <w:rFonts w:ascii="Arial" w:cs="Arial" w:eastAsia="Arial" w:hAnsi="Arial"/>
          <w:sz w:val="32"/>
          <w:szCs w:val="32"/>
          <w:color w:val="auto"/>
        </w:rPr>
        <w:t>С/Вт</w:t>
      </w:r>
    </w:p>
    <w:p>
      <w:pPr>
        <w:spacing w:after="0" w:line="170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8542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Размер в свету – 116 мм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6" w:lineRule="exact"/>
        <w:rPr>
          <w:sz w:val="20"/>
          <w:szCs w:val="20"/>
          <w:color w:val="auto"/>
        </w:rPr>
      </w:pPr>
    </w:p>
    <w:p>
      <w:pPr>
        <w:ind w:left="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3E514B"/>
        </w:rPr>
        <w:t xml:space="preserve">* - </w:t>
      </w:r>
      <w:r>
        <w:rPr>
          <w:rFonts w:ascii="Times New Roman" w:cs="Times New Roman" w:eastAsia="Times New Roman" w:hAnsi="Times New Roman"/>
          <w:sz w:val="18"/>
          <w:szCs w:val="18"/>
          <w:color w:val="3E514B"/>
        </w:rPr>
        <w:t>внутренняя геометрия профиля может меняться в связи с техническими требованиями</w:t>
      </w:r>
      <w:r>
        <w:rPr>
          <w:rFonts w:ascii="Arial" w:cs="Arial" w:eastAsia="Arial" w:hAnsi="Arial"/>
          <w:sz w:val="18"/>
          <w:szCs w:val="18"/>
          <w:color w:val="3E514B"/>
        </w:rPr>
        <w:t xml:space="preserve"> profine</w:t>
      </w:r>
    </w:p>
    <w:p>
      <w:pPr>
        <w:sectPr>
          <w:pgSz w:w="16840" w:h="11904" w:orient="landscape"/>
          <w:cols w:equalWidth="0" w:num="1">
            <w:col w:w="8860"/>
          </w:cols>
          <w:pgMar w:left="2060" w:top="1099" w:right="5920" w:bottom="559" w:gutter="0" w:footer="0" w:header="0"/>
        </w:sectPr>
      </w:pP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32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Ассортимент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3220"/>
          </w:cols>
          <w:pgMar w:left="2080" w:top="1099" w:right="1154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194310</wp:posOffset>
            </wp:positionV>
            <wp:extent cx="9144000" cy="600075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33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Ассортимент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3220"/>
          </w:cols>
          <w:pgMar w:left="2080" w:top="1099" w:right="1154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194310</wp:posOffset>
            </wp:positionV>
            <wp:extent cx="9144000" cy="600075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34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34" w:name="page35"/>
    <w:bookmarkEnd w:id="34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Складская программа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85725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b w:val="1"/>
          <w:bCs w:val="1"/>
          <w:color w:val="808080"/>
        </w:rPr>
        <w:t>Воскресенск, складская программа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6360"/>
          </w:cols>
          <w:pgMar w:left="2080" w:top="1099" w:right="840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455930</wp:posOffset>
            </wp:positionV>
            <wp:extent cx="9144000" cy="428625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3884930</wp:posOffset>
            </wp:positionV>
            <wp:extent cx="2519045" cy="49403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3884930</wp:posOffset>
            </wp:positionV>
            <wp:extent cx="2518410" cy="49339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3884930</wp:posOffset>
            </wp:positionV>
            <wp:extent cx="2519045" cy="49403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2856230</wp:posOffset>
            </wp:positionH>
            <wp:positionV relativeFrom="paragraph">
              <wp:posOffset>3884930</wp:posOffset>
            </wp:positionV>
            <wp:extent cx="5355590" cy="17081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2856230</wp:posOffset>
            </wp:positionH>
            <wp:positionV relativeFrom="paragraph">
              <wp:posOffset>3884930</wp:posOffset>
            </wp:positionV>
            <wp:extent cx="5355590" cy="17081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5691505</wp:posOffset>
            </wp:positionH>
            <wp:positionV relativeFrom="paragraph">
              <wp:posOffset>3884930</wp:posOffset>
            </wp:positionV>
            <wp:extent cx="2520950" cy="1714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5692140</wp:posOffset>
            </wp:positionH>
            <wp:positionV relativeFrom="paragraph">
              <wp:posOffset>3884930</wp:posOffset>
            </wp:positionV>
            <wp:extent cx="2519680" cy="17081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5691505</wp:posOffset>
            </wp:positionH>
            <wp:positionV relativeFrom="paragraph">
              <wp:posOffset>3884930</wp:posOffset>
            </wp:positionV>
            <wp:extent cx="2520950" cy="17145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3884930</wp:posOffset>
            </wp:positionV>
            <wp:extent cx="9144000" cy="171450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3884930</wp:posOffset>
            </wp:positionV>
            <wp:extent cx="9144000" cy="171450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35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35" w:name="page36"/>
    <w:bookmarkEnd w:id="35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Теплоизоляция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4000" cy="85725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Тепловые характеристики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9144000" cy="85725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2500"/>
        <w:spacing w:after="0"/>
        <w:tabs>
          <w:tab w:leader="none" w:pos="82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0,93 м</w:t>
      </w:r>
      <w:r>
        <w:rPr>
          <w:rFonts w:ascii="Arial" w:cs="Arial" w:eastAsia="Arial" w:hAnsi="Arial"/>
          <w:sz w:val="42"/>
          <w:szCs w:val="42"/>
          <w:b w:val="1"/>
          <w:bCs w:val="1"/>
          <w:color w:val="FFFFFF"/>
          <w:vertAlign w:val="superscript"/>
        </w:rPr>
        <w:t>2</w:t>
      </w:r>
      <w:r>
        <w:rPr>
          <w:rFonts w:ascii="Arial" w:cs="Arial" w:eastAsia="Arial" w:hAnsi="Arial"/>
          <w:sz w:val="32"/>
          <w:szCs w:val="32"/>
          <w:b w:val="1"/>
          <w:bCs w:val="1"/>
          <w:color w:val="FFFFFF"/>
        </w:rPr>
        <w:t>С/Вт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1"/>
          <w:szCs w:val="31"/>
          <w:b w:val="1"/>
          <w:bCs w:val="1"/>
          <w:color w:val="FFFFFF"/>
        </w:rPr>
        <w:t>1,1 м</w:t>
      </w:r>
      <w:r>
        <w:rPr>
          <w:rFonts w:ascii="Arial" w:cs="Arial" w:eastAsia="Arial" w:hAnsi="Arial"/>
          <w:sz w:val="41"/>
          <w:szCs w:val="41"/>
          <w:b w:val="1"/>
          <w:bCs w:val="1"/>
          <w:color w:val="FFFFFF"/>
          <w:vertAlign w:val="superscript"/>
        </w:rPr>
        <w:t>2</w:t>
      </w:r>
      <w:r>
        <w:rPr>
          <w:rFonts w:ascii="Arial" w:cs="Arial" w:eastAsia="Arial" w:hAnsi="Arial"/>
          <w:sz w:val="31"/>
          <w:szCs w:val="31"/>
          <w:b w:val="1"/>
          <w:bCs w:val="1"/>
          <w:color w:val="FFFFFF"/>
        </w:rPr>
        <w:t>С/Вт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9144000" cy="85725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050"/>
        </w:trPr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426"/>
        </w:trPr>
        <w:tc>
          <w:tcPr>
            <w:tcW w:w="6700" w:type="dxa"/>
            <w:vAlign w:val="bottom"/>
          </w:tcPr>
          <w:p>
            <w:pPr>
              <w:jc w:val="center"/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Внешнее</w:t>
            </w:r>
          </w:p>
        </w:tc>
        <w:tc>
          <w:tcPr>
            <w:tcW w:w="7700" w:type="dxa"/>
            <w:vAlign w:val="bottom"/>
          </w:tcPr>
          <w:p>
            <w:pPr>
              <w:jc w:val="center"/>
              <w:ind w:right="1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Внутреннее</w:t>
            </w:r>
          </w:p>
        </w:tc>
      </w:tr>
      <w:tr>
        <w:trPr>
          <w:trHeight w:val="446"/>
        </w:trPr>
        <w:tc>
          <w:tcPr>
            <w:tcW w:w="6700" w:type="dxa"/>
            <w:vAlign w:val="bottom"/>
          </w:tcPr>
          <w:p>
            <w:pPr>
              <w:jc w:val="center"/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  <w:w w:val="99"/>
              </w:rPr>
              <w:t>уплотнение AD</w:t>
            </w:r>
          </w:p>
        </w:tc>
        <w:tc>
          <w:tcPr>
            <w:tcW w:w="7700" w:type="dxa"/>
            <w:vAlign w:val="bottom"/>
          </w:tcPr>
          <w:p>
            <w:pPr>
              <w:jc w:val="center"/>
              <w:ind w:right="1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  <w:w w:val="98"/>
              </w:rPr>
              <w:t>уплотнение MD</w:t>
            </w:r>
          </w:p>
        </w:tc>
      </w:tr>
    </w:tbl>
    <w:p>
      <w:pPr>
        <w:jc w:val="center"/>
        <w:ind w:right="1720"/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4400"/>
          </w:cols>
          <w:pgMar w:left="1220" w:top="1099" w:right="122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-2902585</wp:posOffset>
            </wp:positionV>
            <wp:extent cx="9144000" cy="342900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36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36" w:name="page37"/>
    <w:bookmarkEnd w:id="3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171450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48"/>
          <w:szCs w:val="48"/>
          <w:b w:val="1"/>
          <w:bCs w:val="1"/>
          <w:color w:val="CC0000"/>
        </w:rPr>
        <w:t xml:space="preserve">KBE </w:t>
      </w:r>
      <w:r>
        <w:rPr>
          <w:rFonts w:ascii="Arial Black" w:cs="Arial Black" w:eastAsia="Arial Black" w:hAnsi="Arial Black"/>
          <w:sz w:val="48"/>
          <w:szCs w:val="48"/>
          <w:b w:val="1"/>
          <w:bCs w:val="1"/>
          <w:i w:val="1"/>
          <w:iCs w:val="1"/>
          <w:color w:val="CC0000"/>
        </w:rPr>
        <w:t>88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48"/>
          <w:szCs w:val="48"/>
          <w:b w:val="1"/>
          <w:bCs w:val="1"/>
          <w:color w:val="CC0000"/>
        </w:rPr>
        <w:t>KBE</w:t>
      </w:r>
      <w:r>
        <w:rPr>
          <w:rFonts w:ascii="Arial Black" w:cs="Arial Black" w:eastAsia="Arial Black" w:hAnsi="Arial Black"/>
          <w:sz w:val="48"/>
          <w:szCs w:val="48"/>
          <w:b w:val="1"/>
          <w:bCs w:val="1"/>
          <w:i w:val="1"/>
          <w:iCs w:val="1"/>
          <w:color w:val="CC0000"/>
        </w:rPr>
        <w:t>_76</w:t>
      </w:r>
    </w:p>
    <w:p>
      <w:pPr>
        <w:spacing w:after="0" w:line="239" w:lineRule="auto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8460"/>
          </w:cols>
          <w:pgMar w:left="6800" w:top="1440" w:right="1580" w:bottom="558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-3542665</wp:posOffset>
            </wp:positionH>
            <wp:positionV relativeFrom="paragraph">
              <wp:posOffset>-382270</wp:posOffset>
            </wp:positionV>
            <wp:extent cx="9144000" cy="85725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72"/>
          <w:szCs w:val="72"/>
          <w:b w:val="1"/>
          <w:bCs w:val="1"/>
          <w:color w:val="CC0000"/>
        </w:rPr>
        <w:t>0,93</w:t>
      </w:r>
    </w:p>
    <w:p>
      <w:pPr>
        <w:ind w:left="2560"/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64"/>
          <w:szCs w:val="64"/>
          <w:b w:val="1"/>
          <w:bCs w:val="1"/>
          <w:color w:val="E20023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-889000</wp:posOffset>
            </wp:positionV>
            <wp:extent cx="9144000" cy="428625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+12%</w:t>
      </w:r>
      <w:r>
        <w:rPr>
          <w:sz w:val="20"/>
          <w:szCs w:val="20"/>
          <w:color w:val="auto"/>
        </w:rPr>
        <w:drawing>
          <wp:inline distT="0" distB="0" distL="0" distR="0">
            <wp:extent cx="565150" cy="5715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48"/>
          <w:szCs w:val="48"/>
          <w:b w:val="1"/>
          <w:bCs w:val="1"/>
          <w:i w:val="1"/>
          <w:iCs w:val="1"/>
          <w:color w:val="CC0000"/>
        </w:rPr>
        <w:t xml:space="preserve">Expert  </w:t>
      </w:r>
      <w:r>
        <w:rPr>
          <w:rFonts w:ascii="Arial Black" w:cs="Arial Black" w:eastAsia="Arial Black" w:hAnsi="Arial Black"/>
          <w:sz w:val="144"/>
          <w:szCs w:val="144"/>
          <w:b w:val="1"/>
          <w:bCs w:val="1"/>
          <w:color w:val="0070C0"/>
          <w:vertAlign w:val="subscript"/>
        </w:rPr>
        <w:t>0,83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71"/>
          <w:szCs w:val="71"/>
          <w:b w:val="1"/>
          <w:bCs w:val="1"/>
          <w:color w:val="00B050"/>
        </w:rPr>
        <w:t>1,04</w:t>
      </w:r>
    </w:p>
    <w:p>
      <w:pPr>
        <w:sectPr>
          <w:pgSz w:w="16840" w:h="11904" w:orient="landscape"/>
          <w:cols w:equalWidth="0" w:num="2">
            <w:col w:w="7800" w:space="2280"/>
            <w:col w:w="1680"/>
          </w:cols>
          <w:pgMar w:left="1760" w:top="1440" w:right="3320" w:bottom="55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37</w:t>
      </w:r>
    </w:p>
    <w:p>
      <w:pPr>
        <w:sectPr>
          <w:pgSz w:w="16840" w:h="11904" w:orient="landscape"/>
          <w:cols w:equalWidth="0" w:num="1">
            <w:col w:w="12980"/>
          </w:cols>
          <w:pgMar w:left="2300" w:top="1440" w:right="1560" w:bottom="558" w:gutter="0" w:footer="0" w:header="0"/>
          <w:type w:val="continuous"/>
        </w:sectPr>
      </w:pPr>
    </w:p>
    <w:bookmarkStart w:id="37" w:name="page38"/>
    <w:bookmarkEnd w:id="37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Теплозащита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171450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Теплопередача* на примере окна 1460х1470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309880</wp:posOffset>
            </wp:positionV>
            <wp:extent cx="9144000" cy="428625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1"/>
          <w:szCs w:val="31"/>
          <w:b w:val="1"/>
          <w:bCs w:val="1"/>
          <w:color w:val="auto"/>
        </w:rPr>
        <w:t xml:space="preserve"> Значения показателя для KBE_76 находятся близко к значениям KBE_88!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3E514B"/>
        </w:rPr>
        <w:t xml:space="preserve">* - </w:t>
      </w:r>
      <w:r>
        <w:rPr>
          <w:rFonts w:ascii="Times New Roman" w:cs="Times New Roman" w:eastAsia="Times New Roman" w:hAnsi="Times New Roman"/>
          <w:sz w:val="18"/>
          <w:szCs w:val="18"/>
          <w:color w:val="3E514B"/>
        </w:rPr>
        <w:t>значения на основе расчетов</w:t>
      </w:r>
    </w:p>
    <w:p>
      <w:pPr>
        <w:sectPr>
          <w:pgSz w:w="16840" w:h="11904" w:orient="landscape"/>
          <w:cols w:equalWidth="0" w:num="1">
            <w:col w:w="12040"/>
          </w:cols>
          <w:pgMar w:left="2060" w:top="1099" w:right="2740" w:bottom="535" w:gutter="0" w:footer="0" w:header="0"/>
        </w:sectPr>
      </w:pP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2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Seite 38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35" w:gutter="0" w:footer="0" w:header="0"/>
          <w:type w:val="continuous"/>
        </w:sectPr>
      </w:pPr>
    </w:p>
    <w:bookmarkStart w:id="38" w:name="page39"/>
    <w:bookmarkEnd w:id="38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Конкурентное окружение, сопротивление теплопередаче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7810" cy="428879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428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80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2"/>
              </w:rPr>
              <w:t>Systeme/</w:t>
            </w:r>
          </w:p>
        </w:tc>
        <w:tc>
          <w:tcPr>
            <w:tcW w:w="600" w:type="dxa"/>
            <w:vAlign w:val="bottom"/>
            <w:vMerge w:val="restart"/>
          </w:tcPr>
          <w:p>
            <w:pPr>
              <w:jc w:val="center"/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70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right"/>
              <w:ind w:right="17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72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74</w:t>
            </w:r>
          </w:p>
        </w:tc>
        <w:tc>
          <w:tcPr>
            <w:tcW w:w="1020" w:type="dxa"/>
            <w:vAlign w:val="bottom"/>
            <w:gridSpan w:val="2"/>
            <w:shd w:val="clear" w:color="auto" w:fill="92D05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76</w:t>
            </w: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80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82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5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83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84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86</w:t>
            </w: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5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88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90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92D050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9"/>
              </w:rPr>
              <w:t>Bautiefe, mm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3"/>
              </w:rPr>
              <w:t>AD</w:t>
            </w:r>
          </w:p>
        </w:tc>
        <w:tc>
          <w:tcPr>
            <w:tcW w:w="18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8"/>
              </w:rPr>
              <w:t>AD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64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8"/>
              </w:rPr>
              <w:t>AD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74"/>
              </w:rPr>
              <w:t>KBE</w:t>
            </w:r>
          </w:p>
        </w:tc>
        <w:tc>
          <w:tcPr>
            <w:tcW w:w="82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0,83</w:t>
            </w: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8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3E514B"/>
              </w:rPr>
              <w:t>0,93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3E514B"/>
              </w:rPr>
              <w:t>1,0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1,01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1,07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GUTWERK</w:t>
            </w:r>
          </w:p>
        </w:tc>
        <w:tc>
          <w:tcPr>
            <w:tcW w:w="82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0,80</w:t>
            </w: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9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Inoutic</w:t>
            </w:r>
          </w:p>
        </w:tc>
        <w:tc>
          <w:tcPr>
            <w:tcW w:w="16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jc w:val="right"/>
              <w:ind w:right="37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color w:val="3E514B"/>
                <w:w w:val="91"/>
                <w:vertAlign w:val="superscript"/>
              </w:rPr>
              <w:t>0,77</w:t>
            </w: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91"/>
              </w:rPr>
              <w:t>Favorit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color w:val="3E514B"/>
                <w:w w:val="74"/>
                <w:vertAlign w:val="superscript"/>
              </w:rPr>
              <w:t>0,87</w:t>
            </w: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4"/>
              </w:rPr>
              <w:t>Favorit Space</w:t>
            </w: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color w:val="3E514B"/>
                <w:vertAlign w:val="superscript"/>
              </w:rPr>
              <w:t>1,05</w:t>
            </w: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</w:rPr>
              <w:t>Eforte</w:t>
            </w: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C0C0C0"/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Gealan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9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94"/>
              </w:rPr>
              <w:t>0,75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200"/>
              <w:spacing w:after="0" w:line="33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7"/>
              </w:rPr>
              <w:t>0,83</w:t>
            </w:r>
            <w:r>
              <w:rPr>
                <w:rFonts w:ascii="Arial" w:cs="Arial" w:eastAsia="Arial" w:hAnsi="Arial"/>
                <w:sz w:val="39"/>
                <w:szCs w:val="39"/>
                <w:b w:val="1"/>
                <w:bCs w:val="1"/>
                <w:color w:val="3E514B"/>
                <w:w w:val="87"/>
                <w:vertAlign w:val="subscript"/>
              </w:rPr>
              <w:t>MD</w:t>
            </w: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Rehau</w:t>
            </w:r>
          </w:p>
        </w:tc>
        <w:tc>
          <w:tcPr>
            <w:tcW w:w="600" w:type="dxa"/>
            <w:vAlign w:val="bottom"/>
          </w:tcPr>
          <w:p>
            <w:pPr>
              <w:jc w:val="right"/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0,8</w:t>
            </w:r>
          </w:p>
        </w:tc>
        <w:tc>
          <w:tcPr>
            <w:tcW w:w="108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5"/>
              </w:rPr>
              <w:t>Delight Design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ind w:left="200"/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0,95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ind w:left="60"/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1,05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spacing w:after="0" w:line="1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3E514B"/>
              </w:rPr>
              <w:t>Intelio   Geneo</w:t>
            </w: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Veka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left w:val="single" w:sz="8" w:color="auto"/>
              <w:bottom w:val="single" w:sz="8" w:color="auto"/>
            </w:tcBorders>
            <w:gridSpan w:val="3"/>
          </w:tcPr>
          <w:p>
            <w:pPr>
              <w:ind w:left="22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3E514B"/>
                <w:vertAlign w:val="superscript"/>
              </w:rPr>
              <w:t>0</w:t>
            </w:r>
            <w:r>
              <w:rPr>
                <w:rFonts w:ascii="Arial" w:cs="Arial" w:eastAsia="Arial" w:hAnsi="Arial"/>
                <w:sz w:val="17"/>
                <w:szCs w:val="17"/>
                <w:color w:val="3E514B"/>
              </w:rPr>
              <w:t>,</w:t>
            </w:r>
            <w:r>
              <w:rPr>
                <w:rFonts w:ascii="Arial" w:cs="Arial" w:eastAsia="Arial" w:hAnsi="Arial"/>
                <w:sz w:val="29"/>
                <w:szCs w:val="29"/>
                <w:color w:val="3E514B"/>
                <w:vertAlign w:val="superscript"/>
              </w:rPr>
              <w:t>78</w:t>
            </w: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Softline</w:t>
            </w: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3E514B"/>
                <w:vertAlign w:val="superscript"/>
              </w:rPr>
              <w:t>1,06</w:t>
            </w: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Softline 82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b w:val="1"/>
                <w:bCs w:val="1"/>
                <w:color w:val="3E514B"/>
                <w:w w:val="72"/>
              </w:rPr>
              <w:t>Alphaline</w:t>
            </w: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90"/>
              <w:spacing w:after="0" w:line="25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1,05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4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Salamander</w:t>
            </w: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color w:val="3E514B"/>
                <w:w w:val="75"/>
                <w:vertAlign w:val="superscript"/>
              </w:rPr>
              <w:t>0,76</w:t>
            </w: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5"/>
              </w:rPr>
              <w:t xml:space="preserve"> Brügmann AD </w:t>
            </w:r>
            <w:r>
              <w:rPr>
                <w:rFonts w:ascii="Arial" w:cs="Arial" w:eastAsia="Arial" w:hAnsi="Arial"/>
                <w:sz w:val="48"/>
                <w:szCs w:val="48"/>
                <w:color w:val="3E514B"/>
                <w:w w:val="75"/>
                <w:vertAlign w:val="superscript"/>
              </w:rPr>
              <w:t>0,79</w:t>
            </w: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5"/>
              </w:rPr>
              <w:t xml:space="preserve"> 3D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8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Wintech</w:t>
            </w:r>
          </w:p>
        </w:tc>
        <w:tc>
          <w:tcPr>
            <w:tcW w:w="82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0,84</w:t>
            </w:r>
          </w:p>
        </w:tc>
        <w:tc>
          <w:tcPr>
            <w:tcW w:w="8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0,89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3"/>
              </w:rPr>
              <w:t>Schüco</w:t>
            </w:r>
          </w:p>
        </w:tc>
        <w:tc>
          <w:tcPr>
            <w:tcW w:w="8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  <w:w w:val="89"/>
              </w:rPr>
              <w:t>0,89</w:t>
            </w:r>
          </w:p>
        </w:tc>
        <w:tc>
          <w:tcPr>
            <w:tcW w:w="8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3E514B"/>
              </w:rPr>
              <w:t>0,90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4400"/>
          </w:cols>
          <w:pgMar w:left="1220" w:top="1099" w:right="1220" w:bottom="5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7157720</wp:posOffset>
            </wp:positionH>
            <wp:positionV relativeFrom="paragraph">
              <wp:posOffset>-1100455</wp:posOffset>
            </wp:positionV>
            <wp:extent cx="1334770" cy="5092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8434705</wp:posOffset>
            </wp:positionH>
            <wp:positionV relativeFrom="paragraph">
              <wp:posOffset>-611505</wp:posOffset>
            </wp:positionV>
            <wp:extent cx="48895" cy="2032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-1129030</wp:posOffset>
            </wp:positionV>
            <wp:extent cx="9146540" cy="139509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-1129030</wp:posOffset>
            </wp:positionV>
            <wp:extent cx="9146540" cy="139509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6141085</wp:posOffset>
            </wp:positionH>
            <wp:positionV relativeFrom="paragraph">
              <wp:posOffset>-596265</wp:posOffset>
            </wp:positionV>
            <wp:extent cx="2395220" cy="86233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8532495</wp:posOffset>
            </wp:positionH>
            <wp:positionV relativeFrom="paragraph">
              <wp:posOffset>217170</wp:posOffset>
            </wp:positionV>
            <wp:extent cx="3810" cy="4826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-596265</wp:posOffset>
            </wp:positionV>
            <wp:extent cx="9146540" cy="171958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-596265</wp:posOffset>
            </wp:positionV>
            <wp:extent cx="9146540" cy="171958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6279515</wp:posOffset>
            </wp:positionH>
            <wp:positionV relativeFrom="paragraph">
              <wp:posOffset>260350</wp:posOffset>
            </wp:positionV>
            <wp:extent cx="944880" cy="35814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6113145</wp:posOffset>
            </wp:positionH>
            <wp:positionV relativeFrom="paragraph">
              <wp:posOffset>260350</wp:posOffset>
            </wp:positionV>
            <wp:extent cx="2451735" cy="38608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39" w:name="page40"/>
    <w:bookmarkEnd w:id="39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Конкурентное окружение, макс.стандартный стеклопакет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7810" cy="600329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600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80"/>
        </w:trPr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2"/>
              </w:rPr>
              <w:t>Systeme/</w:t>
            </w:r>
          </w:p>
        </w:tc>
        <w:tc>
          <w:tcPr>
            <w:tcW w:w="680" w:type="dxa"/>
            <w:vAlign w:val="bottom"/>
            <w:vMerge w:val="restart"/>
          </w:tcPr>
          <w:p>
            <w:pPr>
              <w:jc w:val="center"/>
              <w:ind w:left="3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70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72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74</w:t>
            </w:r>
          </w:p>
        </w:tc>
        <w:tc>
          <w:tcPr>
            <w:tcW w:w="14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gridSpan w:val="2"/>
            <w:shd w:val="clear" w:color="auto" w:fill="92D050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9"/>
              </w:rPr>
              <w:t>76</w:t>
            </w: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80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82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ind w:right="1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83</w:t>
            </w: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84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86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58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88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90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92D050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9"/>
              </w:rPr>
              <w:t>Bautiefe, mm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AD</w:t>
            </w:r>
          </w:p>
        </w:tc>
        <w:tc>
          <w:tcPr>
            <w:tcW w:w="140" w:type="dxa"/>
            <w:vAlign w:val="bottom"/>
            <w:shd w:val="clear" w:color="auto" w:fill="92D05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  <w:shd w:val="clear" w:color="auto" w:fill="92D05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ind w:lef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8"/>
              </w:rPr>
              <w:t>AD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96"/>
              </w:rPr>
              <w:t>MD</w:t>
            </w:r>
          </w:p>
        </w:tc>
        <w:tc>
          <w:tcPr>
            <w:tcW w:w="66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  <w:w w:val="88"/>
              </w:rPr>
              <w:t>AD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color w:val="3E514B"/>
              </w:rPr>
              <w:t>MD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92D05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74"/>
              </w:rPr>
              <w:t>KBE</w:t>
            </w:r>
          </w:p>
        </w:tc>
        <w:tc>
          <w:tcPr>
            <w:tcW w:w="680" w:type="dxa"/>
            <w:vAlign w:val="bottom"/>
          </w:tcPr>
          <w:p>
            <w:pPr>
              <w:jc w:val="center"/>
              <w:ind w:lef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8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3E514B"/>
              </w:rPr>
              <w:t>48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9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3E514B"/>
              </w:rPr>
              <w:t>48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58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</w:rPr>
              <w:t xml:space="preserve">58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</w:rPr>
              <w:t>мм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GUTWERK</w:t>
            </w:r>
          </w:p>
        </w:tc>
        <w:tc>
          <w:tcPr>
            <w:tcW w:w="680" w:type="dxa"/>
            <w:vAlign w:val="bottom"/>
            <w:vMerge w:val="restart"/>
          </w:tcPr>
          <w:p>
            <w:pPr>
              <w:jc w:val="center"/>
              <w:ind w:lef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Inoutic</w:t>
            </w:r>
          </w:p>
        </w:tc>
        <w:tc>
          <w:tcPr>
            <w:tcW w:w="680" w:type="dxa"/>
            <w:vAlign w:val="bottom"/>
          </w:tcPr>
          <w:p>
            <w:pPr>
              <w:jc w:val="center"/>
              <w:ind w:lef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jc w:val="center"/>
              <w:ind w:right="5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righ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62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Favorit</w:t>
            </w: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48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Favorit Space</w:t>
            </w: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50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Eforte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Gealan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  <w:shd w:val="clear" w:color="auto" w:fill="C0C0C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2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MD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 w:line="3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4"/>
              </w:rPr>
              <w:t>Rehau</w:t>
            </w:r>
          </w:p>
        </w:tc>
        <w:tc>
          <w:tcPr>
            <w:tcW w:w="680" w:type="dxa"/>
            <w:vAlign w:val="bottom"/>
          </w:tcPr>
          <w:p>
            <w:pPr>
              <w:jc w:val="center"/>
              <w:ind w:lef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41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</w:rPr>
              <w:t>Delight Design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center"/>
              <w:ind w:left="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53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shd w:val="clear" w:color="auto" w:fill="C0C0C0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64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</w:rPr>
              <w:t>Intelio   Geneo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Veka</w:t>
            </w:r>
          </w:p>
        </w:tc>
        <w:tc>
          <w:tcPr>
            <w:tcW w:w="680" w:type="dxa"/>
            <w:vAlign w:val="bottom"/>
          </w:tcPr>
          <w:p>
            <w:pPr>
              <w:jc w:val="center"/>
              <w:ind w:lef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b w:val="1"/>
                <w:bCs w:val="1"/>
                <w:color w:val="3E514B"/>
                <w:w w:val="72"/>
              </w:rPr>
              <w:t>Alphaline</w:t>
            </w: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50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89"/>
              </w:rPr>
              <w:t>Softline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5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98"/>
              </w:rPr>
              <w:t>Softline 82</w:t>
            </w: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8"/>
              </w:rPr>
              <w:t>Salamander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jc w:val="center"/>
              <w:ind w:lef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40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3E514B"/>
                <w:w w:val="71"/>
              </w:rPr>
              <w:t>Brügmann AD</w:t>
            </w:r>
          </w:p>
        </w:tc>
        <w:tc>
          <w:tcPr>
            <w:tcW w:w="700" w:type="dxa"/>
            <w:vAlign w:val="bottom"/>
          </w:tcPr>
          <w:p>
            <w:pPr>
              <w:jc w:val="center"/>
              <w:ind w:right="4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48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ind w:left="520"/>
              <w:spacing w:after="0" w:line="1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b w:val="1"/>
                <w:bCs w:val="1"/>
                <w:color w:val="3E514B"/>
                <w:w w:val="72"/>
              </w:rPr>
              <w:t>3D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0"/>
        </w:trPr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shd w:val="clear" w:color="auto" w:fill="C0C0C0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3E514B"/>
                <w:w w:val="89"/>
              </w:rPr>
              <w:t>Wintech</w:t>
            </w:r>
          </w:p>
        </w:tc>
        <w:tc>
          <w:tcPr>
            <w:tcW w:w="680" w:type="dxa"/>
            <w:vAlign w:val="bottom"/>
          </w:tcPr>
          <w:p>
            <w:pPr>
              <w:jc w:val="center"/>
              <w:ind w:lef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7"/>
              </w:rPr>
              <w:t xml:space="preserve">42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7"/>
              </w:rPr>
              <w:t>мм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3E514B"/>
                <w:w w:val="94"/>
              </w:rPr>
              <w:t xml:space="preserve">52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3E514B"/>
                <w:w w:val="94"/>
              </w:rPr>
              <w:t>мм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i w:val="1"/>
          <w:iCs w:val="1"/>
          <w:color w:val="3E514B"/>
        </w:rPr>
        <w:t>Schüco</w:t>
      </w:r>
    </w:p>
    <w:p>
      <w:pPr>
        <w:sectPr>
          <w:pgSz w:w="16840" w:h="11904" w:orient="landscape"/>
          <w:cols w:equalWidth="0" w:num="1">
            <w:col w:w="14400"/>
          </w:cols>
          <w:pgMar w:left="1220" w:top="1099" w:right="1220" w:bottom="5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© profine group</w:t>
      </w:r>
    </w:p>
    <w:p>
      <w:pPr>
        <w:sectPr>
          <w:pgSz w:w="16840" w:h="11904" w:orient="landscape"/>
          <w:cols w:equalWidth="0" w:num="1">
            <w:col w:w="1440"/>
          </w:cols>
          <w:pgMar w:left="2300" w:top="1099" w:right="13100" w:bottom="540" w:gutter="0" w:footer="0" w:header="0"/>
          <w:type w:val="continuous"/>
        </w:sectPr>
      </w:pPr>
    </w:p>
    <w:bookmarkStart w:id="40" w:name="page41"/>
    <w:bookmarkEnd w:id="40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КБЕ_76: преимущества в сравнении с системами 70 мм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205740</wp:posOffset>
            </wp:positionV>
            <wp:extent cx="9144000" cy="85725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jc w:val="both"/>
        <w:ind w:left="720" w:hanging="543"/>
        <w:spacing w:after="0"/>
        <w:tabs>
          <w:tab w:leader="none" w:pos="720" w:val="left"/>
        </w:tabs>
        <w:numPr>
          <w:ilvl w:val="0"/>
          <w:numId w:val="1"/>
        </w:numPr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Улучшение тепловых характеристик благодаря большей</w:t>
      </w:r>
    </w:p>
    <w:p>
      <w:pPr>
        <w:spacing w:after="0" w:line="58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/>
        <w:spacing w:after="0"/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монтажной глубине 76 мм</w:t>
      </w:r>
    </w:p>
    <w:p>
      <w:pPr>
        <w:spacing w:after="0" w:line="200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spacing w:after="0" w:line="210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 w:hanging="543"/>
        <w:spacing w:after="0"/>
        <w:tabs>
          <w:tab w:leader="none" w:pos="720" w:val="left"/>
        </w:tabs>
        <w:numPr>
          <w:ilvl w:val="0"/>
          <w:numId w:val="1"/>
        </w:numPr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Улучшение тепловых характеристик благодаря уплотнителю</w:t>
      </w:r>
    </w:p>
    <w:p>
      <w:pPr>
        <w:spacing w:after="0" w:line="58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/>
        <w:spacing w:after="0"/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фальца створки</w:t>
      </w:r>
    </w:p>
    <w:p>
      <w:pPr>
        <w:spacing w:after="0" w:line="200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spacing w:after="0" w:line="210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 w:right="100" w:hanging="543"/>
        <w:spacing w:after="0" w:line="300" w:lineRule="auto"/>
        <w:tabs>
          <w:tab w:leader="none" w:pos="720" w:val="left"/>
        </w:tabs>
        <w:numPr>
          <w:ilvl w:val="0"/>
          <w:numId w:val="1"/>
        </w:numPr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Улучшение тепловых характеристик благодаря уплотнителю всех сопряжений и стыков</w:t>
      </w:r>
    </w:p>
    <w:p>
      <w:pPr>
        <w:spacing w:after="0" w:line="261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 w:hanging="543"/>
        <w:spacing w:after="0"/>
        <w:tabs>
          <w:tab w:leader="none" w:pos="720" w:val="left"/>
        </w:tabs>
        <w:numPr>
          <w:ilvl w:val="0"/>
          <w:numId w:val="1"/>
        </w:numPr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Расширенные возможности остекления – до 48 мм</w:t>
      </w:r>
    </w:p>
    <w:p>
      <w:pPr>
        <w:spacing w:after="0" w:line="200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spacing w:after="0" w:line="250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 w:right="1600" w:hanging="543"/>
        <w:spacing w:after="0" w:line="300" w:lineRule="auto"/>
        <w:tabs>
          <w:tab w:leader="none" w:pos="720" w:val="left"/>
        </w:tabs>
        <w:numPr>
          <w:ilvl w:val="0"/>
          <w:numId w:val="1"/>
        </w:numPr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Высокая жесткость благодаря специальной сотовой конструкции</w:t>
      </w:r>
    </w:p>
    <w:p>
      <w:pPr>
        <w:spacing w:after="0" w:line="261" w:lineRule="exact"/>
        <w:rPr>
          <w:rFonts w:ascii="Wingdings" w:cs="Wingdings" w:eastAsia="Wingdings" w:hAnsi="Wingdings"/>
          <w:sz w:val="36"/>
          <w:szCs w:val="36"/>
          <w:color w:val="FF0000"/>
        </w:rPr>
      </w:pPr>
    </w:p>
    <w:p>
      <w:pPr>
        <w:jc w:val="both"/>
        <w:ind w:left="720" w:hanging="543"/>
        <w:spacing w:after="0"/>
        <w:tabs>
          <w:tab w:leader="none" w:pos="720" w:val="left"/>
        </w:tabs>
        <w:numPr>
          <w:ilvl w:val="0"/>
          <w:numId w:val="1"/>
        </w:numPr>
        <w:rPr>
          <w:rFonts w:ascii="Wingdings" w:cs="Wingdings" w:eastAsia="Wingdings" w:hAnsi="Wingdings"/>
          <w:sz w:val="36"/>
          <w:szCs w:val="36"/>
          <w:color w:val="FF0000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>Новое поколение РСЕ-уплотнителя</w:t>
      </w:r>
    </w:p>
    <w:p>
      <w:pPr>
        <w:jc w:val="both"/>
        <w:ind w:left="720" w:hanging="543"/>
        <w:spacing w:after="0"/>
        <w:tabs>
          <w:tab w:leader="none" w:pos="720" w:val="left"/>
        </w:tabs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11800"/>
          </w:cols>
          <w:pgMar w:left="2080" w:top="1115" w:right="296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-3911600</wp:posOffset>
            </wp:positionV>
            <wp:extent cx="9144000" cy="514350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41</w:t>
      </w:r>
    </w:p>
    <w:p>
      <w:pPr>
        <w:sectPr>
          <w:pgSz w:w="16840" w:h="11904" w:orient="landscape"/>
          <w:cols w:equalWidth="0" w:num="1">
            <w:col w:w="12980"/>
          </w:cols>
          <w:pgMar w:left="2300" w:top="1115" w:right="1560" w:bottom="559" w:gutter="0" w:footer="0" w:header="0"/>
          <w:type w:val="continuous"/>
        </w:sectPr>
      </w:pPr>
    </w:p>
    <w:bookmarkStart w:id="41" w:name="page42"/>
    <w:bookmarkEnd w:id="41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Сертификат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3020"/>
          </w:cols>
          <w:pgMar w:left="2080" w:top="1099" w:right="11740" w:bottom="535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600075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2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Seite 42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35" w:gutter="0" w:footer="0" w:header="0"/>
          <w:type w:val="continuous"/>
        </w:sectPr>
      </w:pPr>
    </w:p>
    <w:bookmarkStart w:id="42" w:name="page43"/>
    <w:bookmarkEnd w:id="42"/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Лучшая система в своем классе!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9144000" cy="85725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32"/>
        </w:trPr>
        <w:tc>
          <w:tcPr>
            <w:tcW w:w="6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Качество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6"/>
        </w:trPr>
        <w:tc>
          <w:tcPr>
            <w:tcW w:w="6180" w:type="dxa"/>
            <w:vAlign w:val="bottom"/>
          </w:tcPr>
          <w:p>
            <w:pPr>
              <w:ind w:left="3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  <w:w w:val="98"/>
              </w:rPr>
              <w:t>Теплоизоляция</w:t>
            </w:r>
          </w:p>
        </w:tc>
        <w:tc>
          <w:tcPr>
            <w:tcW w:w="8220" w:type="dxa"/>
            <w:vAlign w:val="bottom"/>
          </w:tcPr>
          <w:p>
            <w:pPr>
              <w:ind w:left="2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Новые технические решения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8"/>
        </w:trPr>
        <w:tc>
          <w:tcPr>
            <w:tcW w:w="6180" w:type="dxa"/>
            <w:vAlign w:val="bottom"/>
            <w:vMerge w:val="restart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Световой проем</w:t>
            </w:r>
          </w:p>
        </w:tc>
        <w:tc>
          <w:tcPr>
            <w:tcW w:w="8220" w:type="dxa"/>
            <w:vAlign w:val="bottom"/>
          </w:tcPr>
          <w:p>
            <w:pPr>
              <w:ind w:left="5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Изготовление/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61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2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6"/>
        </w:trPr>
        <w:tc>
          <w:tcPr>
            <w:tcW w:w="6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</w:tcPr>
          <w:p>
            <w:pPr>
              <w:ind w:left="5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Монтаж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2"/>
        </w:trPr>
        <w:tc>
          <w:tcPr>
            <w:tcW w:w="6180" w:type="dxa"/>
            <w:vAlign w:val="bottom"/>
          </w:tcPr>
          <w:p>
            <w:pPr>
              <w:jc w:val="center"/>
              <w:ind w:right="25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  <w:w w:val="98"/>
              </w:rPr>
              <w:t>Дизайн</w:t>
            </w:r>
          </w:p>
        </w:tc>
        <w:tc>
          <w:tcPr>
            <w:tcW w:w="8220" w:type="dxa"/>
            <w:vAlign w:val="bottom"/>
          </w:tcPr>
          <w:p>
            <w:pPr>
              <w:ind w:left="5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Экологичность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2"/>
        </w:trPr>
        <w:tc>
          <w:tcPr>
            <w:tcW w:w="6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6"/>
        </w:trPr>
        <w:tc>
          <w:tcPr>
            <w:tcW w:w="61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Рентабельность</w:t>
            </w:r>
          </w:p>
        </w:tc>
        <w:tc>
          <w:tcPr>
            <w:tcW w:w="8220" w:type="dxa"/>
            <w:vAlign w:val="bottom"/>
          </w:tcPr>
          <w:p>
            <w:pPr>
              <w:ind w:left="5620"/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Модернизация/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61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220" w:type="dxa"/>
            <w:vAlign w:val="bottom"/>
            <w:vMerge w:val="restart"/>
          </w:tcPr>
          <w:p>
            <w:pPr>
              <w:ind w:left="5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Санация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6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22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8"/>
        </w:trPr>
        <w:tc>
          <w:tcPr>
            <w:tcW w:w="6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6"/>
        </w:trPr>
        <w:tc>
          <w:tcPr>
            <w:tcW w:w="6180" w:type="dxa"/>
            <w:vAlign w:val="bottom"/>
          </w:tcPr>
          <w:p>
            <w:pPr>
              <w:ind w:left="2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Унификация</w:t>
            </w:r>
          </w:p>
        </w:tc>
        <w:tc>
          <w:tcPr>
            <w:tcW w:w="8220" w:type="dxa"/>
            <w:vAlign w:val="bottom"/>
          </w:tcPr>
          <w:p>
            <w:pPr>
              <w:ind w:left="4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Звукоизоляция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0"/>
        </w:trPr>
        <w:tc>
          <w:tcPr>
            <w:tcW w:w="6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2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color w:val="auto"/>
              </w:rPr>
              <w:t>Термостабильность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3"/>
        </w:trPr>
        <w:tc>
          <w:tcPr>
            <w:tcW w:w="6180" w:type="dxa"/>
            <w:vAlign w:val="bottom"/>
          </w:tcPr>
          <w:p>
            <w:pPr>
              <w:jc w:val="center"/>
              <w:ind w:right="24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© profine group</w:t>
            </w:r>
          </w:p>
        </w:tc>
        <w:tc>
          <w:tcPr>
            <w:tcW w:w="8220" w:type="dxa"/>
            <w:vAlign w:val="bottom"/>
          </w:tcPr>
          <w:p>
            <w:pPr>
              <w:ind w:left="7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Seite 43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-4996180</wp:posOffset>
            </wp:positionV>
            <wp:extent cx="9144000" cy="514350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0" w:num="1">
            <w:col w:w="14400"/>
          </w:cols>
          <w:pgMar w:left="1220" w:top="1099" w:right="1220" w:bottom="510" w:gutter="0" w:footer="0" w:header="0"/>
        </w:sectPr>
      </w:pPr>
    </w:p>
    <w:bookmarkStart w:id="43" w:name="page44"/>
    <w:bookmarkEnd w:id="43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Лучшая система в своем классе!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187325</wp:posOffset>
            </wp:positionV>
            <wp:extent cx="9144000" cy="171450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43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Best in Style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5"/>
          <w:szCs w:val="35"/>
          <w:color w:val="auto"/>
        </w:rPr>
        <w:t>3 варианта оконной створки на выбор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230505</wp:posOffset>
            </wp:positionV>
            <wp:extent cx="9144000" cy="85725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4340" w:hanging="4345"/>
        <w:spacing w:after="0" w:line="268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Best in Design </w:t>
      </w:r>
      <w:r>
        <w:rPr>
          <w:rFonts w:ascii="Arial" w:cs="Arial" w:eastAsia="Arial" w:hAnsi="Arial"/>
          <w:sz w:val="36"/>
          <w:szCs w:val="36"/>
          <w:color w:val="000000"/>
        </w:rPr>
        <w:t>многообразие вариантов цветового дизайна благодаря</w:t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</w:t>
      </w:r>
      <w:r>
        <w:rPr>
          <w:rFonts w:ascii="Arial" w:cs="Arial" w:eastAsia="Arial" w:hAnsi="Arial"/>
          <w:sz w:val="36"/>
          <w:szCs w:val="36"/>
          <w:color w:val="000000"/>
        </w:rPr>
        <w:t>богатой программе ламинации, алюминиевым накладкам и инновационной proCoverTec</w:t>
      </w:r>
    </w:p>
    <w:p>
      <w:pPr>
        <w:spacing w:after="0" w:line="29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-55245</wp:posOffset>
            </wp:positionV>
            <wp:extent cx="9144000" cy="342900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340" w:right="240" w:hanging="4345"/>
        <w:spacing w:after="0" w:line="269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7780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Best in Extension </w:t>
      </w:r>
      <w:r>
        <w:rPr>
          <w:rFonts w:ascii="Arial" w:cs="Arial" w:eastAsia="Arial" w:hAnsi="Arial"/>
          <w:sz w:val="36"/>
          <w:szCs w:val="36"/>
          <w:color w:val="000000"/>
        </w:rPr>
        <w:t>Технологичная система.</w:t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</w:t>
      </w:r>
      <w:r>
        <w:rPr>
          <w:rFonts w:ascii="Arial" w:cs="Arial" w:eastAsia="Arial" w:hAnsi="Arial"/>
          <w:sz w:val="36"/>
          <w:szCs w:val="36"/>
          <w:color w:val="000000"/>
        </w:rPr>
        <w:t>Различные опции позволяют</w:t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</w:t>
      </w:r>
      <w:r>
        <w:rPr>
          <w:rFonts w:ascii="Arial" w:cs="Arial" w:eastAsia="Arial" w:hAnsi="Arial"/>
          <w:sz w:val="36"/>
          <w:szCs w:val="36"/>
          <w:color w:val="000000"/>
        </w:rPr>
        <w:t>реализовать все технические требования, такие как статика, теплоизоляции и т. д.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43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70815" cy="18542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b w:val="1"/>
          <w:bCs w:val="1"/>
          <w:color w:val="A91D1E"/>
        </w:rPr>
        <w:t xml:space="preserve"> Best in Details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5"/>
          <w:szCs w:val="35"/>
          <w:color w:val="auto"/>
        </w:rPr>
        <w:t>Многочисленные умные решения делают систему и в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ind w:left="4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auto"/>
        </w:rPr>
        <w:t>мелочах совершенной</w:t>
      </w:r>
    </w:p>
    <w:p>
      <w:pPr>
        <w:sectPr>
          <w:pgSz w:w="16840" w:h="11904" w:orient="landscape"/>
          <w:cols w:equalWidth="0" w:num="1">
            <w:col w:w="13560"/>
          </w:cols>
          <w:pgMar w:left="2060" w:top="1099" w:right="122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44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44" w:name="page45"/>
    <w:bookmarkEnd w:id="44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Система КБЕ-76 мм – это: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187325</wp:posOffset>
            </wp:positionV>
            <wp:extent cx="9144000" cy="171450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1700" w:right="800" w:hanging="539"/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b w:val="1"/>
          <w:bCs w:val="1"/>
          <w:color w:val="3E514B"/>
        </w:rPr>
        <w:t xml:space="preserve">Для конечного потребителя </w:t>
      </w:r>
      <w:r>
        <w:rPr>
          <w:rFonts w:ascii="Arial" w:cs="Arial" w:eastAsia="Arial" w:hAnsi="Arial"/>
          <w:sz w:val="35"/>
          <w:szCs w:val="35"/>
          <w:color w:val="3E514B"/>
        </w:rPr>
        <w:t>-</w:t>
      </w:r>
      <w:r>
        <w:rPr>
          <w:rFonts w:ascii="Arial" w:cs="Arial" w:eastAsia="Arial" w:hAnsi="Arial"/>
          <w:sz w:val="35"/>
          <w:szCs w:val="35"/>
          <w:b w:val="1"/>
          <w:bCs w:val="1"/>
          <w:color w:val="3E514B"/>
        </w:rPr>
        <w:t xml:space="preserve"> </w:t>
      </w:r>
      <w:r>
        <w:rPr>
          <w:rFonts w:ascii="Arial" w:cs="Arial" w:eastAsia="Arial" w:hAnsi="Arial"/>
          <w:sz w:val="35"/>
          <w:szCs w:val="35"/>
          <w:color w:val="3E514B"/>
        </w:rPr>
        <w:t>возможность получить</w:t>
      </w:r>
      <w:r>
        <w:rPr>
          <w:rFonts w:ascii="Arial" w:cs="Arial" w:eastAsia="Arial" w:hAnsi="Arial"/>
          <w:sz w:val="35"/>
          <w:szCs w:val="35"/>
          <w:b w:val="1"/>
          <w:bCs w:val="1"/>
          <w:color w:val="3E514B"/>
        </w:rPr>
        <w:t xml:space="preserve"> </w:t>
      </w:r>
      <w:r>
        <w:rPr>
          <w:rFonts w:ascii="Arial" w:cs="Arial" w:eastAsia="Arial" w:hAnsi="Arial"/>
          <w:sz w:val="35"/>
          <w:szCs w:val="35"/>
          <w:color w:val="3E514B"/>
        </w:rPr>
        <w:t>качественный продукт с улучшением потребительских характеристик по цене продукта массового сегмента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-521970</wp:posOffset>
            </wp:positionV>
            <wp:extent cx="9144000" cy="428625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 xml:space="preserve">Для изготовителя окон </w:t>
      </w:r>
      <w:r>
        <w:rPr>
          <w:rFonts w:ascii="Arial" w:cs="Arial" w:eastAsia="Arial" w:hAnsi="Arial"/>
          <w:sz w:val="36"/>
          <w:szCs w:val="36"/>
          <w:color w:val="3E514B"/>
        </w:rPr>
        <w:t>–</w:t>
      </w:r>
      <w:r>
        <w:rPr>
          <w:rFonts w:ascii="Arial" w:cs="Arial" w:eastAsia="Arial" w:hAnsi="Arial"/>
          <w:sz w:val="36"/>
          <w:szCs w:val="36"/>
          <w:b w:val="1"/>
          <w:bCs w:val="1"/>
          <w:color w:val="3E514B"/>
        </w:rPr>
        <w:t xml:space="preserve"> </w:t>
      </w:r>
      <w:r>
        <w:rPr>
          <w:rFonts w:ascii="Arial" w:cs="Arial" w:eastAsia="Arial" w:hAnsi="Arial"/>
          <w:sz w:val="36"/>
          <w:szCs w:val="36"/>
          <w:color w:val="3E514B"/>
        </w:rPr>
        <w:t>возможность производить продукт,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1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3E514B"/>
        </w:rPr>
        <w:t>востребованный на рынке и обладающий легко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1700" w:right="880"/>
        <w:spacing w:after="0" w:line="26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3E514B"/>
        </w:rPr>
        <w:t>продаваемыми потребителю отличиями от продуктов конкурентов</w:t>
      </w:r>
    </w:p>
    <w:p>
      <w:pPr>
        <w:sectPr>
          <w:pgSz w:w="16840" w:h="11904" w:orient="landscape"/>
          <w:cols w:equalWidth="0" w:num="1">
            <w:col w:w="11640"/>
          </w:cols>
          <w:pgMar w:left="2080" w:top="1099" w:right="312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45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45" w:name="page46"/>
    <w:bookmarkEnd w:id="45"/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85725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Производство Воскресенск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194310</wp:posOffset>
            </wp:positionV>
            <wp:extent cx="9144000" cy="85725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808080"/>
        </w:rPr>
        <w:t>KBE_76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448945</wp:posOffset>
            </wp:positionV>
            <wp:extent cx="9144000" cy="514350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78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Рама 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76105 =&gt;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декабрь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2014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8542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Створка 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76209 =&gt;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декабрь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auto"/>
        </w:rPr>
        <w:t>2014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164465" cy="17018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2"/>
          <w:szCs w:val="32"/>
          <w:color w:val="auto"/>
        </w:rPr>
        <w:t xml:space="preserve"> Импост 75304 </w:t>
      </w:r>
      <w:r>
        <w:rPr>
          <w:rFonts w:ascii="Arial" w:cs="Arial" w:eastAsia="Arial" w:hAnsi="Arial"/>
          <w:sz w:val="32"/>
          <w:szCs w:val="32"/>
          <w:b w:val="1"/>
          <w:bCs w:val="1"/>
          <w:color w:val="0000FF"/>
        </w:rPr>
        <w:t>=&gt;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0000FF"/>
        </w:rPr>
        <w:t>2-й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0000FF"/>
        </w:rPr>
        <w:t>квартал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b w:val="1"/>
          <w:bCs w:val="1"/>
          <w:color w:val="0000FF"/>
        </w:rPr>
        <w:t>2015</w:t>
      </w:r>
    </w:p>
    <w:p>
      <w:pPr>
        <w:sectPr>
          <w:pgSz w:w="16840" w:h="11904" w:orient="landscape"/>
          <w:cols w:equalWidth="0" w:num="1">
            <w:col w:w="6240"/>
          </w:cols>
          <w:pgMar w:left="2060" w:top="1099" w:right="8540" w:bottom="559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46</w:t>
      </w:r>
    </w:p>
    <w:p>
      <w:pPr>
        <w:sectPr>
          <w:pgSz w:w="16840" w:h="11904" w:orient="landscape"/>
          <w:cols w:equalWidth="0" w:num="1">
            <w:col w:w="12980"/>
          </w:cols>
          <w:pgMar w:left="2300" w:top="1099" w:right="1560" w:bottom="559" w:gutter="0" w:footer="0" w:header="0"/>
          <w:type w:val="continuous"/>
        </w:sectPr>
      </w:pPr>
    </w:p>
    <w:bookmarkStart w:id="46" w:name="page47"/>
    <w:bookmarkEnd w:id="4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349250</wp:posOffset>
            </wp:positionV>
            <wp:extent cx="9144000" cy="257175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47"/>
          <w:szCs w:val="47"/>
          <w:b w:val="1"/>
          <w:bCs w:val="1"/>
          <w:color w:val="CC0000"/>
        </w:rPr>
        <w:t>KBE</w:t>
      </w:r>
      <w:r>
        <w:rPr>
          <w:rFonts w:ascii="Arial Black" w:cs="Arial Black" w:eastAsia="Arial Black" w:hAnsi="Arial Black"/>
          <w:sz w:val="47"/>
          <w:szCs w:val="47"/>
          <w:b w:val="1"/>
          <w:bCs w:val="1"/>
          <w:i w:val="1"/>
          <w:iCs w:val="1"/>
          <w:color w:val="CC0000"/>
        </w:rPr>
        <w:t>_76</w:t>
      </w:r>
    </w:p>
    <w:p>
      <w:pPr>
        <w:spacing w:after="0"/>
        <w:rPr>
          <w:sz w:val="20"/>
          <w:szCs w:val="20"/>
          <w:color w:val="auto"/>
        </w:rPr>
        <w:sectPr>
          <w:pgSz w:w="16840" w:h="11904" w:orient="landscape"/>
          <w:cols w:equalWidth="0" w:num="1">
            <w:col w:w="2000"/>
          </w:cols>
          <w:pgMar w:left="5540" w:top="1440" w:right="9300" w:bottom="559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-10160</wp:posOffset>
            </wp:positionV>
            <wp:extent cx="9144000" cy="85725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3023870</wp:posOffset>
            </wp:positionH>
            <wp:positionV relativeFrom="paragraph">
              <wp:posOffset>663575</wp:posOffset>
            </wp:positionV>
            <wp:extent cx="847090" cy="18288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627380</wp:posOffset>
            </wp:positionV>
            <wp:extent cx="9144000" cy="107632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627380</wp:posOffset>
            </wp:positionV>
            <wp:extent cx="9144000" cy="107632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1424305</wp:posOffset>
            </wp:positionH>
            <wp:positionV relativeFrom="paragraph">
              <wp:posOffset>846455</wp:posOffset>
            </wp:positionV>
            <wp:extent cx="2590165" cy="85725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4008120</wp:posOffset>
            </wp:positionH>
            <wp:positionV relativeFrom="paragraph">
              <wp:posOffset>1686560</wp:posOffset>
            </wp:positionV>
            <wp:extent cx="6350" cy="1651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846455</wp:posOffset>
            </wp:positionV>
            <wp:extent cx="9144000" cy="171450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846455</wp:posOffset>
            </wp:positionV>
            <wp:extent cx="9144000" cy="171450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1703705</wp:posOffset>
            </wp:positionV>
            <wp:extent cx="2066290" cy="487045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3520440</wp:posOffset>
            </wp:positionH>
            <wp:positionV relativeFrom="paragraph">
              <wp:posOffset>2174240</wp:posOffset>
            </wp:positionV>
            <wp:extent cx="48895" cy="1587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1388110</wp:posOffset>
            </wp:positionH>
            <wp:positionV relativeFrom="paragraph">
              <wp:posOffset>1703705</wp:posOffset>
            </wp:positionV>
            <wp:extent cx="2661920" cy="52260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2560955</wp:posOffset>
            </wp:positionV>
            <wp:extent cx="9144000" cy="171450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-2742565</wp:posOffset>
            </wp:positionH>
            <wp:positionV relativeFrom="paragraph">
              <wp:posOffset>2560955</wp:posOffset>
            </wp:positionV>
            <wp:extent cx="9144000" cy="171450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1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Seite 47</w:t>
      </w:r>
    </w:p>
    <w:p>
      <w:pPr>
        <w:sectPr>
          <w:pgSz w:w="16840" w:h="11904" w:orient="landscape"/>
          <w:cols w:equalWidth="0" w:num="1">
            <w:col w:w="12980"/>
          </w:cols>
          <w:pgMar w:left="2300" w:top="1440" w:right="1560" w:bottom="559" w:gutter="0" w:footer="0" w:header="0"/>
          <w:type w:val="continuous"/>
        </w:sectPr>
      </w:pPr>
    </w:p>
    <w:bookmarkStart w:id="47" w:name="page48"/>
    <w:bookmarkEnd w:id="4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8154035</wp:posOffset>
            </wp:positionH>
            <wp:positionV relativeFrom="page">
              <wp:posOffset>511175</wp:posOffset>
            </wp:positionV>
            <wp:extent cx="1549400" cy="57150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774700</wp:posOffset>
            </wp:positionH>
            <wp:positionV relativeFrom="page">
              <wp:posOffset>1208405</wp:posOffset>
            </wp:positionV>
            <wp:extent cx="9144000" cy="889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Arial Black" w:cs="Arial Black" w:eastAsia="Arial Black" w:hAnsi="Arial Black"/>
          <w:sz w:val="96"/>
          <w:szCs w:val="96"/>
          <w:b w:val="1"/>
          <w:bCs w:val="1"/>
          <w:i w:val="1"/>
          <w:iCs w:val="1"/>
          <w:color w:val="E20023"/>
        </w:rPr>
        <w:t>СПАСИБО!</w:t>
      </w:r>
    </w:p>
    <w:p>
      <w:pPr>
        <w:sectPr>
          <w:pgSz w:w="16840" w:h="11904" w:orient="landscape"/>
          <w:cols w:equalWidth="0" w:num="1">
            <w:col w:w="5740"/>
          </w:cols>
          <w:pgMar w:left="5300" w:top="1440" w:right="5800" w:bottom="53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22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© profine group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Page 48</w:t>
      </w:r>
    </w:p>
    <w:sectPr>
      <w:pgSz w:w="16840" w:h="11904" w:orient="landscape"/>
      <w:cols w:equalWidth="0" w:num="1">
        <w:col w:w="12980"/>
      </w:cols>
      <w:pgMar w:left="2300" w:top="1440" w:right="1560" w:bottom="535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variable"/>
    <w:sig w:usb0="A00002AF" w:usb1="400078FB" w:usb2="00000000" w:usb3="00000000" w:csb0="6000009F" w:csb1="DFD70000"/>
  </w:font>
  <w:font w:name="Tahoma">
    <w:panose1 w:val="020B0604030504040204"/>
    <w:charset w:val="00"/>
    <w:family w:val="swiss"/>
    <w:pitch w:val="variable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327B23C6"/>
    <w:multiLevelType w:val="hybridMultilevel"/>
    <w:lvl w:ilvl="0">
      <w:lvlJc w:val="left"/>
      <w:lvlText w:val=""/>
      <w:numFmt w:val="bullet"/>
      <w:start w:val="1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jpeg"/><Relationship Id="rId157" Type="http://schemas.openxmlformats.org/officeDocument/2006/relationships/image" Target="media/image150.jpeg"/><Relationship Id="rId158" Type="http://schemas.openxmlformats.org/officeDocument/2006/relationships/image" Target="media/image151.jpeg"/><Relationship Id="rId159" Type="http://schemas.openxmlformats.org/officeDocument/2006/relationships/image" Target="media/image152.jpeg"/><Relationship Id="rId160" Type="http://schemas.openxmlformats.org/officeDocument/2006/relationships/image" Target="media/image153.jpeg"/><Relationship Id="rId161" Type="http://schemas.openxmlformats.org/officeDocument/2006/relationships/image" Target="media/image154.jpeg"/><Relationship Id="rId162" Type="http://schemas.openxmlformats.org/officeDocument/2006/relationships/image" Target="media/image155.jpeg"/><Relationship Id="rId163" Type="http://schemas.openxmlformats.org/officeDocument/2006/relationships/image" Target="media/image156.jpeg"/><Relationship Id="rId164" Type="http://schemas.openxmlformats.org/officeDocument/2006/relationships/image" Target="media/image157.jpeg"/><Relationship Id="rId165" Type="http://schemas.openxmlformats.org/officeDocument/2006/relationships/image" Target="media/image158.jpeg"/><Relationship Id="rId166" Type="http://schemas.openxmlformats.org/officeDocument/2006/relationships/image" Target="media/image159.jpeg"/><Relationship Id="rId167" Type="http://schemas.openxmlformats.org/officeDocument/2006/relationships/image" Target="media/image160.jpeg"/><Relationship Id="rId168" Type="http://schemas.openxmlformats.org/officeDocument/2006/relationships/image" Target="media/image161.jpeg"/><Relationship Id="rId169" Type="http://schemas.openxmlformats.org/officeDocument/2006/relationships/image" Target="media/image162.jpeg"/><Relationship Id="rId170" Type="http://schemas.openxmlformats.org/officeDocument/2006/relationships/image" Target="media/image163.jpeg"/><Relationship Id="rId171" Type="http://schemas.openxmlformats.org/officeDocument/2006/relationships/image" Target="media/image164.jpeg"/><Relationship Id="rId172" Type="http://schemas.openxmlformats.org/officeDocument/2006/relationships/image" Target="media/image165.jpeg"/><Relationship Id="rId173" Type="http://schemas.openxmlformats.org/officeDocument/2006/relationships/image" Target="media/image166.jpeg"/><Relationship Id="rId174" Type="http://schemas.openxmlformats.org/officeDocument/2006/relationships/image" Target="media/image167.jpeg"/><Relationship Id="rId175" Type="http://schemas.openxmlformats.org/officeDocument/2006/relationships/image" Target="media/image168.jpeg"/><Relationship Id="rId176" Type="http://schemas.openxmlformats.org/officeDocument/2006/relationships/image" Target="media/image169.jpeg"/><Relationship Id="rId177" Type="http://schemas.openxmlformats.org/officeDocument/2006/relationships/image" Target="media/image170.jpeg"/><Relationship Id="rId178" Type="http://schemas.openxmlformats.org/officeDocument/2006/relationships/image" Target="media/image171.jpeg"/><Relationship Id="rId179" Type="http://schemas.openxmlformats.org/officeDocument/2006/relationships/image" Target="media/image172.jpeg"/><Relationship Id="rId180" Type="http://schemas.openxmlformats.org/officeDocument/2006/relationships/image" Target="media/image173.jpeg"/><Relationship Id="rId181" Type="http://schemas.openxmlformats.org/officeDocument/2006/relationships/image" Target="media/image174.jpeg"/><Relationship Id="rId182" Type="http://schemas.openxmlformats.org/officeDocument/2006/relationships/image" Target="media/image175.jpeg"/><Relationship Id="rId183" Type="http://schemas.openxmlformats.org/officeDocument/2006/relationships/image" Target="media/image176.jpeg"/><Relationship Id="rId184" Type="http://schemas.openxmlformats.org/officeDocument/2006/relationships/image" Target="media/image177.jpeg"/><Relationship Id="rId185" Type="http://schemas.openxmlformats.org/officeDocument/2006/relationships/image" Target="media/image178.jpeg"/><Relationship Id="rId186" Type="http://schemas.openxmlformats.org/officeDocument/2006/relationships/image" Target="media/image179.jpeg"/><Relationship Id="rId187" Type="http://schemas.openxmlformats.org/officeDocument/2006/relationships/image" Target="media/image180.jpeg"/><Relationship Id="rId188" Type="http://schemas.openxmlformats.org/officeDocument/2006/relationships/image" Target="media/image181.jpeg"/><Relationship Id="rId189" Type="http://schemas.openxmlformats.org/officeDocument/2006/relationships/image" Target="media/image182.jpeg"/><Relationship Id="rId190" Type="http://schemas.openxmlformats.org/officeDocument/2006/relationships/image" Target="media/image183.jpeg"/><Relationship Id="rId191" Type="http://schemas.openxmlformats.org/officeDocument/2006/relationships/image" Target="media/image184.jpeg"/><Relationship Id="rId192" Type="http://schemas.openxmlformats.org/officeDocument/2006/relationships/image" Target="media/image185.jpeg"/><Relationship Id="rId193" Type="http://schemas.openxmlformats.org/officeDocument/2006/relationships/image" Target="media/image186.jpeg"/><Relationship Id="rId194" Type="http://schemas.openxmlformats.org/officeDocument/2006/relationships/image" Target="media/image187.jpeg"/><Relationship Id="rId195" Type="http://schemas.openxmlformats.org/officeDocument/2006/relationships/image" Target="media/image188.jpeg"/><Relationship Id="rId196" Type="http://schemas.openxmlformats.org/officeDocument/2006/relationships/image" Target="media/image189.jpeg"/><Relationship Id="rId197" Type="http://schemas.openxmlformats.org/officeDocument/2006/relationships/image" Target="media/image190.jpeg"/><Relationship Id="rId198" Type="http://schemas.openxmlformats.org/officeDocument/2006/relationships/image" Target="media/image191.jpeg"/><Relationship Id="rId199" Type="http://schemas.openxmlformats.org/officeDocument/2006/relationships/image" Target="media/image192.jpeg"/><Relationship Id="rId200" Type="http://schemas.openxmlformats.org/officeDocument/2006/relationships/image" Target="media/image193.jpeg"/><Relationship Id="rId201" Type="http://schemas.openxmlformats.org/officeDocument/2006/relationships/image" Target="media/image194.jpeg"/><Relationship Id="rId202" Type="http://schemas.openxmlformats.org/officeDocument/2006/relationships/image" Target="media/image195.jpeg"/><Relationship Id="rId203" Type="http://schemas.openxmlformats.org/officeDocument/2006/relationships/image" Target="media/image196.jpeg"/><Relationship Id="rId204" Type="http://schemas.openxmlformats.org/officeDocument/2006/relationships/image" Target="media/image197.jpeg"/><Relationship Id="rId205" Type="http://schemas.openxmlformats.org/officeDocument/2006/relationships/image" Target="media/image198.jpeg"/><Relationship Id="rId206" Type="http://schemas.openxmlformats.org/officeDocument/2006/relationships/image" Target="media/image199.jpeg"/><Relationship Id="rId207" Type="http://schemas.openxmlformats.org/officeDocument/2006/relationships/image" Target="media/image200.jpeg"/><Relationship Id="rId208" Type="http://schemas.openxmlformats.org/officeDocument/2006/relationships/image" Target="media/image201.jpeg"/><Relationship Id="rId209" Type="http://schemas.openxmlformats.org/officeDocument/2006/relationships/image" Target="media/image202.jpeg"/><Relationship Id="rId210" Type="http://schemas.openxmlformats.org/officeDocument/2006/relationships/image" Target="media/image203.jpeg"/><Relationship Id="rId211" Type="http://schemas.openxmlformats.org/officeDocument/2006/relationships/image" Target="media/image204.jpeg"/><Relationship Id="rId212" Type="http://schemas.openxmlformats.org/officeDocument/2006/relationships/image" Target="media/image205.jpeg"/><Relationship Id="rId213" Type="http://schemas.openxmlformats.org/officeDocument/2006/relationships/image" Target="media/image206.jpeg"/><Relationship Id="rId214" Type="http://schemas.openxmlformats.org/officeDocument/2006/relationships/image" Target="media/image207.jpeg"/><Relationship Id="rId215" Type="http://schemas.openxmlformats.org/officeDocument/2006/relationships/image" Target="media/image208.jpeg"/><Relationship Id="rId216" Type="http://schemas.openxmlformats.org/officeDocument/2006/relationships/image" Target="media/image209.jpeg"/><Relationship Id="rId217" Type="http://schemas.openxmlformats.org/officeDocument/2006/relationships/image" Target="media/image210.jpeg"/><Relationship Id="rId218" Type="http://schemas.openxmlformats.org/officeDocument/2006/relationships/image" Target="media/image211.jpeg"/><Relationship Id="rId219" Type="http://schemas.openxmlformats.org/officeDocument/2006/relationships/image" Target="media/image212.jpeg"/><Relationship Id="rId220" Type="http://schemas.openxmlformats.org/officeDocument/2006/relationships/image" Target="media/image213.jpeg"/><Relationship Id="rId221" Type="http://schemas.openxmlformats.org/officeDocument/2006/relationships/image" Target="media/image214.jpeg"/><Relationship Id="rId222" Type="http://schemas.openxmlformats.org/officeDocument/2006/relationships/image" Target="media/image215.jpeg"/><Relationship Id="rId223" Type="http://schemas.openxmlformats.org/officeDocument/2006/relationships/image" Target="media/image216.jpeg"/><Relationship Id="rId224" Type="http://schemas.openxmlformats.org/officeDocument/2006/relationships/image" Target="media/image217.jpeg"/><Relationship Id="rId225" Type="http://schemas.openxmlformats.org/officeDocument/2006/relationships/image" Target="media/image218.jpeg"/><Relationship Id="rId226" Type="http://schemas.openxmlformats.org/officeDocument/2006/relationships/image" Target="media/image219.jpeg"/><Relationship Id="rId227" Type="http://schemas.openxmlformats.org/officeDocument/2006/relationships/image" Target="media/image220.jpeg"/><Relationship Id="rId228" Type="http://schemas.openxmlformats.org/officeDocument/2006/relationships/image" Target="media/image221.jpeg"/><Relationship Id="rId229" Type="http://schemas.openxmlformats.org/officeDocument/2006/relationships/image" Target="media/image222.jpeg"/><Relationship Id="rId230" Type="http://schemas.openxmlformats.org/officeDocument/2006/relationships/image" Target="media/image223.jpeg"/><Relationship Id="rId231" Type="http://schemas.openxmlformats.org/officeDocument/2006/relationships/image" Target="media/image224.jpeg"/><Relationship Id="rId232" Type="http://schemas.openxmlformats.org/officeDocument/2006/relationships/image" Target="media/image225.jpeg"/><Relationship Id="rId233" Type="http://schemas.openxmlformats.org/officeDocument/2006/relationships/image" Target="media/image226.jpeg"/><Relationship Id="rId234" Type="http://schemas.openxmlformats.org/officeDocument/2006/relationships/image" Target="media/image227.jpeg"/><Relationship Id="rId235" Type="http://schemas.openxmlformats.org/officeDocument/2006/relationships/image" Target="media/image228.jpeg"/><Relationship Id="rId236" Type="http://schemas.openxmlformats.org/officeDocument/2006/relationships/image" Target="media/image229.jpeg"/><Relationship Id="rId237" Type="http://schemas.openxmlformats.org/officeDocument/2006/relationships/image" Target="media/image230.jpeg"/><Relationship Id="rId238" Type="http://schemas.openxmlformats.org/officeDocument/2006/relationships/image" Target="media/image231.jpeg"/><Relationship Id="rId239" Type="http://schemas.openxmlformats.org/officeDocument/2006/relationships/image" Target="media/image232.jpeg"/><Relationship Id="rId240" Type="http://schemas.openxmlformats.org/officeDocument/2006/relationships/image" Target="media/image233.jpeg"/><Relationship Id="rId241" Type="http://schemas.openxmlformats.org/officeDocument/2006/relationships/image" Target="media/image234.jpeg"/><Relationship Id="rId242" Type="http://schemas.openxmlformats.org/officeDocument/2006/relationships/image" Target="media/image235.jpeg"/><Relationship Id="rId243" Type="http://schemas.openxmlformats.org/officeDocument/2006/relationships/image" Target="media/image236.jpeg"/><Relationship Id="rId244" Type="http://schemas.openxmlformats.org/officeDocument/2006/relationships/image" Target="media/image237.jpeg"/><Relationship Id="rId245" Type="http://schemas.openxmlformats.org/officeDocument/2006/relationships/image" Target="media/image238.jpeg"/><Relationship Id="rId246" Type="http://schemas.openxmlformats.org/officeDocument/2006/relationships/image" Target="media/image239.jpeg"/><Relationship Id="rId247" Type="http://schemas.openxmlformats.org/officeDocument/2006/relationships/image" Target="media/image240.jpeg"/><Relationship Id="rId248" Type="http://schemas.openxmlformats.org/officeDocument/2006/relationships/image" Target="media/image241.jpeg"/><Relationship Id="rId249" Type="http://schemas.openxmlformats.org/officeDocument/2006/relationships/image" Target="media/image242.jpeg"/><Relationship Id="rId250" Type="http://schemas.openxmlformats.org/officeDocument/2006/relationships/image" Target="media/image243.jpeg"/><Relationship Id="rId251" Type="http://schemas.openxmlformats.org/officeDocument/2006/relationships/image" Target="media/image244.jpeg"/><Relationship Id="rId252" Type="http://schemas.openxmlformats.org/officeDocument/2006/relationships/image" Target="media/image245.jpeg"/><Relationship Id="rId253" Type="http://schemas.openxmlformats.org/officeDocument/2006/relationships/image" Target="media/image246.jpeg"/><Relationship Id="rId254" Type="http://schemas.openxmlformats.org/officeDocument/2006/relationships/image" Target="media/image247.jpeg"/><Relationship Id="rId255" Type="http://schemas.openxmlformats.org/officeDocument/2006/relationships/image" Target="media/image248.jpeg"/><Relationship Id="rId256" Type="http://schemas.openxmlformats.org/officeDocument/2006/relationships/image" Target="media/image249.jpeg"/><Relationship Id="rId257" Type="http://schemas.openxmlformats.org/officeDocument/2006/relationships/image" Target="media/image250.jpeg"/><Relationship Id="rId258" Type="http://schemas.openxmlformats.org/officeDocument/2006/relationships/image" Target="media/image251.jpeg"/><Relationship Id="rId259" Type="http://schemas.openxmlformats.org/officeDocument/2006/relationships/image" Target="media/image252.jpeg"/><Relationship Id="rId260" Type="http://schemas.openxmlformats.org/officeDocument/2006/relationships/image" Target="media/image253.jpeg"/><Relationship Id="rId261" Type="http://schemas.openxmlformats.org/officeDocument/2006/relationships/image" Target="media/image254.jpeg"/><Relationship Id="rId262" Type="http://schemas.openxmlformats.org/officeDocument/2006/relationships/image" Target="media/image255.jpeg"/><Relationship Id="rId263" Type="http://schemas.openxmlformats.org/officeDocument/2006/relationships/image" Target="media/image256.jpeg"/><Relationship Id="rId264" Type="http://schemas.openxmlformats.org/officeDocument/2006/relationships/image" Target="media/image257.jpeg"/><Relationship Id="rId265" Type="http://schemas.openxmlformats.org/officeDocument/2006/relationships/image" Target="media/image258.jpeg"/><Relationship Id="rId266" Type="http://schemas.openxmlformats.org/officeDocument/2006/relationships/image" Target="media/image259.jpeg"/><Relationship Id="rId267" Type="http://schemas.openxmlformats.org/officeDocument/2006/relationships/image" Target="media/image260.jpeg"/><Relationship Id="rId268" Type="http://schemas.openxmlformats.org/officeDocument/2006/relationships/image" Target="media/image261.jpeg"/><Relationship Id="rId269" Type="http://schemas.openxmlformats.org/officeDocument/2006/relationships/image" Target="media/image262.jpeg"/><Relationship Id="rId270" Type="http://schemas.openxmlformats.org/officeDocument/2006/relationships/image" Target="media/image263.jpeg"/><Relationship Id="rId271" Type="http://schemas.openxmlformats.org/officeDocument/2006/relationships/image" Target="media/image264.jpeg"/><Relationship Id="rId272" Type="http://schemas.openxmlformats.org/officeDocument/2006/relationships/image" Target="media/image265.jpeg"/><Relationship Id="rId273" Type="http://schemas.openxmlformats.org/officeDocument/2006/relationships/image" Target="media/image266.jpeg"/><Relationship Id="rId274" Type="http://schemas.openxmlformats.org/officeDocument/2006/relationships/image" Target="media/image267.jpeg"/><Relationship Id="rId275" Type="http://schemas.openxmlformats.org/officeDocument/2006/relationships/image" Target="media/image268.jpeg"/><Relationship Id="rId276" Type="http://schemas.openxmlformats.org/officeDocument/2006/relationships/image" Target="media/image269.jpeg"/><Relationship Id="rId277" Type="http://schemas.openxmlformats.org/officeDocument/2006/relationships/image" Target="media/image270.jpeg"/><Relationship Id="rId278" Type="http://schemas.openxmlformats.org/officeDocument/2006/relationships/image" Target="media/image271.jpeg"/><Relationship Id="rId279" Type="http://schemas.openxmlformats.org/officeDocument/2006/relationships/image" Target="media/image272.jpeg"/><Relationship Id="rId280" Type="http://schemas.openxmlformats.org/officeDocument/2006/relationships/image" Target="media/image273.jpeg"/><Relationship Id="rId281" Type="http://schemas.openxmlformats.org/officeDocument/2006/relationships/image" Target="media/image274.jpeg"/><Relationship Id="rId282" Type="http://schemas.openxmlformats.org/officeDocument/2006/relationships/image" Target="media/image275.jpeg"/><Relationship Id="rId283" Type="http://schemas.openxmlformats.org/officeDocument/2006/relationships/image" Target="media/image276.jpeg"/><Relationship Id="rId284" Type="http://schemas.openxmlformats.org/officeDocument/2006/relationships/image" Target="media/image277.jpeg"/><Relationship Id="rId285" Type="http://schemas.openxmlformats.org/officeDocument/2006/relationships/image" Target="media/image278.jpeg"/><Relationship Id="rId286" Type="http://schemas.openxmlformats.org/officeDocument/2006/relationships/image" Target="media/image279.jpeg"/><Relationship Id="rId287" Type="http://schemas.openxmlformats.org/officeDocument/2006/relationships/image" Target="media/image280.jpeg"/><Relationship Id="rId288" Type="http://schemas.openxmlformats.org/officeDocument/2006/relationships/image" Target="media/image281.jpeg"/><Relationship Id="rId289" Type="http://schemas.openxmlformats.org/officeDocument/2006/relationships/image" Target="media/image282.jpeg"/><Relationship Id="rId290" Type="http://schemas.openxmlformats.org/officeDocument/2006/relationships/image" Target="media/image283.jpeg"/><Relationship Id="rId291" Type="http://schemas.openxmlformats.org/officeDocument/2006/relationships/image" Target="media/image284.jpeg"/><Relationship Id="rId292" Type="http://schemas.openxmlformats.org/officeDocument/2006/relationships/image" Target="media/image285.jpeg"/><Relationship Id="rId293" Type="http://schemas.openxmlformats.org/officeDocument/2006/relationships/image" Target="media/image286.jpeg"/><Relationship Id="rId294" Type="http://schemas.openxmlformats.org/officeDocument/2006/relationships/image" Target="media/image287.jpeg"/><Relationship Id="rId295" Type="http://schemas.openxmlformats.org/officeDocument/2006/relationships/image" Target="media/image288.jpeg"/><Relationship Id="rId296" Type="http://schemas.openxmlformats.org/officeDocument/2006/relationships/image" Target="media/image289.jpeg"/><Relationship Id="rId297" Type="http://schemas.openxmlformats.org/officeDocument/2006/relationships/image" Target="media/image290.jpeg"/><Relationship Id="rId298" Type="http://schemas.openxmlformats.org/officeDocument/2006/relationships/image" Target="media/image291.jpeg"/><Relationship Id="rId299" Type="http://schemas.openxmlformats.org/officeDocument/2006/relationships/image" Target="media/image292.jpeg"/><Relationship Id="rId300" Type="http://schemas.openxmlformats.org/officeDocument/2006/relationships/image" Target="media/image293.jpeg"/><Relationship Id="rId301" Type="http://schemas.openxmlformats.org/officeDocument/2006/relationships/image" Target="media/image294.jpeg"/><Relationship Id="rId302" Type="http://schemas.openxmlformats.org/officeDocument/2006/relationships/image" Target="media/image295.jpeg"/><Relationship Id="rId303" Type="http://schemas.openxmlformats.org/officeDocument/2006/relationships/image" Target="media/image296.jpeg"/><Relationship Id="rId304" Type="http://schemas.openxmlformats.org/officeDocument/2006/relationships/image" Target="media/image297.jpeg"/><Relationship Id="rId305" Type="http://schemas.openxmlformats.org/officeDocument/2006/relationships/image" Target="media/image298.jpeg"/><Relationship Id="rId306" Type="http://schemas.openxmlformats.org/officeDocument/2006/relationships/image" Target="media/image299.jpeg"/><Relationship Id="rId307" Type="http://schemas.openxmlformats.org/officeDocument/2006/relationships/image" Target="media/image300.jpeg"/><Relationship Id="rId308" Type="http://schemas.openxmlformats.org/officeDocument/2006/relationships/image" Target="media/image301.jpeg"/><Relationship Id="rId309" Type="http://schemas.openxmlformats.org/officeDocument/2006/relationships/image" Target="media/image302.jpeg"/><Relationship Id="rId310" Type="http://schemas.openxmlformats.org/officeDocument/2006/relationships/image" Target="media/image303.jpeg"/><Relationship Id="rId311" Type="http://schemas.openxmlformats.org/officeDocument/2006/relationships/image" Target="media/image304.jpeg"/><Relationship Id="rId312" Type="http://schemas.openxmlformats.org/officeDocument/2006/relationships/image" Target="media/image305.jpeg"/><Relationship Id="rId313" Type="http://schemas.openxmlformats.org/officeDocument/2006/relationships/image" Target="media/image306.jpeg"/><Relationship Id="rId314" Type="http://schemas.openxmlformats.org/officeDocument/2006/relationships/image" Target="media/image307.jpeg"/><Relationship Id="rId315" Type="http://schemas.openxmlformats.org/officeDocument/2006/relationships/image" Target="media/image308.jpeg"/><Relationship Id="rId316" Type="http://schemas.openxmlformats.org/officeDocument/2006/relationships/image" Target="media/image309.jpeg"/><Relationship Id="rId317" Type="http://schemas.openxmlformats.org/officeDocument/2006/relationships/image" Target="media/image310.jpeg"/><Relationship Id="rId318" Type="http://schemas.openxmlformats.org/officeDocument/2006/relationships/image" Target="media/image311.jpeg"/><Relationship Id="rId319" Type="http://schemas.openxmlformats.org/officeDocument/2006/relationships/image" Target="media/image312.jpeg"/><Relationship Id="rId320" Type="http://schemas.openxmlformats.org/officeDocument/2006/relationships/image" Target="media/image313.jpeg"/><Relationship Id="rId321" Type="http://schemas.openxmlformats.org/officeDocument/2006/relationships/image" Target="media/image314.jpeg"/><Relationship Id="rId322" Type="http://schemas.openxmlformats.org/officeDocument/2006/relationships/image" Target="media/image315.jpeg"/><Relationship Id="rId323" Type="http://schemas.openxmlformats.org/officeDocument/2006/relationships/image" Target="media/image316.jpeg"/><Relationship Id="rId324" Type="http://schemas.openxmlformats.org/officeDocument/2006/relationships/image" Target="media/image317.jpeg"/><Relationship Id="rId325" Type="http://schemas.openxmlformats.org/officeDocument/2006/relationships/image" Target="media/image318.jpeg"/><Relationship Id="rId326" Type="http://schemas.openxmlformats.org/officeDocument/2006/relationships/image" Target="media/image319.jpeg"/><Relationship Id="rId327" Type="http://schemas.openxmlformats.org/officeDocument/2006/relationships/image" Target="media/image320.jpeg"/><Relationship Id="rId328" Type="http://schemas.openxmlformats.org/officeDocument/2006/relationships/image" Target="media/image321.jpeg"/><Relationship Id="rId329" Type="http://schemas.openxmlformats.org/officeDocument/2006/relationships/image" Target="media/image322.jpeg"/><Relationship Id="rId330" Type="http://schemas.openxmlformats.org/officeDocument/2006/relationships/image" Target="media/image323.jpeg"/><Relationship Id="rId331" Type="http://schemas.openxmlformats.org/officeDocument/2006/relationships/image" Target="media/image324.jpeg"/><Relationship Id="rId332" Type="http://schemas.openxmlformats.org/officeDocument/2006/relationships/image" Target="media/image325.jpeg"/><Relationship Id="rId333" Type="http://schemas.openxmlformats.org/officeDocument/2006/relationships/image" Target="media/image326.jpeg"/><Relationship Id="rId334" Type="http://schemas.openxmlformats.org/officeDocument/2006/relationships/image" Target="media/image327.jpeg"/><Relationship Id="rId335" Type="http://schemas.openxmlformats.org/officeDocument/2006/relationships/image" Target="media/image328.jpeg"/><Relationship Id="rId336" Type="http://schemas.openxmlformats.org/officeDocument/2006/relationships/image" Target="media/image329.jpeg"/><Relationship Id="rId337" Type="http://schemas.openxmlformats.org/officeDocument/2006/relationships/image" Target="media/image330.jpeg"/><Relationship Id="rId338" Type="http://schemas.openxmlformats.org/officeDocument/2006/relationships/image" Target="media/image331.jpeg"/><Relationship Id="rId339" Type="http://schemas.openxmlformats.org/officeDocument/2006/relationships/image" Target="media/image332.jpeg"/><Relationship Id="rId340" Type="http://schemas.openxmlformats.org/officeDocument/2006/relationships/image" Target="media/image333.jpeg"/><Relationship Id="rId341" Type="http://schemas.openxmlformats.org/officeDocument/2006/relationships/image" Target="media/image334.jpeg"/><Relationship Id="rId342" Type="http://schemas.openxmlformats.org/officeDocument/2006/relationships/image" Target="media/image335.jpeg"/><Relationship Id="rId343" Type="http://schemas.openxmlformats.org/officeDocument/2006/relationships/image" Target="media/image336.jpeg"/><Relationship Id="rId344" Type="http://schemas.openxmlformats.org/officeDocument/2006/relationships/image" Target="media/image337.jpeg"/><Relationship Id="rId345" Type="http://schemas.openxmlformats.org/officeDocument/2006/relationships/image" Target="media/image338.jpeg"/><Relationship Id="rId346" Type="http://schemas.openxmlformats.org/officeDocument/2006/relationships/image" Target="media/image339.jpeg"/><Relationship Id="rId347" Type="http://schemas.openxmlformats.org/officeDocument/2006/relationships/image" Target="media/image340.jpeg"/><Relationship Id="rId348" Type="http://schemas.openxmlformats.org/officeDocument/2006/relationships/image" Target="media/image341.jpeg"/><Relationship Id="rId349" Type="http://schemas.openxmlformats.org/officeDocument/2006/relationships/image" Target="media/image342.jpeg"/><Relationship Id="rId350" Type="http://schemas.openxmlformats.org/officeDocument/2006/relationships/image" Target="media/image343.jpeg"/><Relationship Id="rId351" Type="http://schemas.openxmlformats.org/officeDocument/2006/relationships/image" Target="media/image344.jpeg"/><Relationship Id="rId352" Type="http://schemas.openxmlformats.org/officeDocument/2006/relationships/image" Target="media/image34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2017-03-16T05:29:27Z</dcterms:created>
  <dcterms:modified xsi:type="dcterms:W3CDTF">2017-03-16T05:29:27Z</dcterms:modified>
</cp:coreProperties>
</file>